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FAA" w:rsidRPr="00336FAA" w:rsidRDefault="00AE199F" w:rsidP="00260EAF">
      <w:pPr>
        <w:pStyle w:val="TSHeadingNumbered1"/>
        <w:numPr>
          <w:ilvl w:val="0"/>
          <w:numId w:val="0"/>
        </w:numPr>
        <w:ind w:left="720" w:hanging="720"/>
        <w:jc w:val="center"/>
        <w:rPr>
          <w:sz w:val="24"/>
        </w:rPr>
      </w:pPr>
      <w:r w:rsidRPr="00336FAA">
        <w:rPr>
          <w:sz w:val="24"/>
        </w:rPr>
        <w:t>STATEMENT OF SERVICE REQUIREMENT FOR</w:t>
      </w:r>
    </w:p>
    <w:p w:rsidR="00873B41" w:rsidRPr="00336FAA" w:rsidRDefault="00336FAA" w:rsidP="00260EAF">
      <w:pPr>
        <w:pStyle w:val="TSHeadingNumbered1"/>
        <w:numPr>
          <w:ilvl w:val="0"/>
          <w:numId w:val="0"/>
        </w:numPr>
        <w:ind w:left="720" w:hanging="720"/>
        <w:jc w:val="center"/>
        <w:rPr>
          <w:sz w:val="24"/>
        </w:rPr>
      </w:pPr>
      <w:r w:rsidRPr="00336FAA">
        <w:rPr>
          <w:sz w:val="24"/>
        </w:rPr>
        <w:t>THE PROVISION OF FOI/EIR TRAINING</w:t>
      </w:r>
    </w:p>
    <w:p w:rsidR="00336FAA" w:rsidRDefault="00336FAA" w:rsidP="00336FAA">
      <w:pPr>
        <w:spacing w:before="120" w:after="120"/>
        <w:jc w:val="center"/>
      </w:pPr>
    </w:p>
    <w:p w:rsidR="00873B41" w:rsidRDefault="00AE199F" w:rsidP="003C36AA">
      <w:pPr>
        <w:pStyle w:val="TSHeadingNumbered1"/>
      </w:pPr>
      <w:r w:rsidRPr="00CA2D8A">
        <w:t>BACKGROUND TO THE PROJECT</w:t>
      </w:r>
    </w:p>
    <w:p w:rsidR="00873B41" w:rsidRPr="003C36AA" w:rsidRDefault="00A9583A" w:rsidP="0038197B">
      <w:pPr>
        <w:pStyle w:val="TSHeadingNumbered11"/>
        <w:jc w:val="both"/>
        <w:rPr>
          <w:rFonts w:ascii="Arial" w:hAnsi="Arial" w:cs="Arial"/>
          <w:b w:val="0"/>
        </w:rPr>
      </w:pPr>
      <w:r>
        <w:rPr>
          <w:rFonts w:ascii="Arial" w:hAnsi="Arial" w:cs="Arial"/>
          <w:b w:val="0"/>
          <w:caps w:val="0"/>
          <w:noProof/>
          <w:szCs w:val="22"/>
          <w:lang w:eastAsia="en-GB"/>
        </w:rPr>
        <w:t>T</w:t>
      </w:r>
      <w:r w:rsidR="00873B41" w:rsidRPr="00A9583A">
        <w:rPr>
          <w:rFonts w:ascii="Arial" w:hAnsi="Arial" w:cs="Arial"/>
          <w:b w:val="0"/>
          <w:caps w:val="0"/>
          <w:noProof/>
          <w:szCs w:val="22"/>
          <w:lang w:eastAsia="en-GB"/>
        </w:rPr>
        <w:t xml:space="preserve">he </w:t>
      </w:r>
      <w:r>
        <w:rPr>
          <w:rFonts w:ascii="Arial" w:hAnsi="Arial" w:cs="Arial"/>
          <w:b w:val="0"/>
          <w:caps w:val="0"/>
          <w:noProof/>
          <w:szCs w:val="22"/>
          <w:lang w:eastAsia="en-GB"/>
        </w:rPr>
        <w:t>O</w:t>
      </w:r>
      <w:r w:rsidR="00873B41" w:rsidRPr="00A9583A">
        <w:rPr>
          <w:rFonts w:ascii="Arial" w:hAnsi="Arial" w:cs="Arial"/>
          <w:b w:val="0"/>
          <w:caps w:val="0"/>
          <w:noProof/>
          <w:szCs w:val="22"/>
          <w:lang w:eastAsia="en-GB"/>
        </w:rPr>
        <w:t xml:space="preserve">ffice for </w:t>
      </w:r>
      <w:r>
        <w:rPr>
          <w:rFonts w:ascii="Arial" w:hAnsi="Arial" w:cs="Arial"/>
          <w:b w:val="0"/>
          <w:caps w:val="0"/>
          <w:noProof/>
          <w:szCs w:val="22"/>
          <w:lang w:eastAsia="en-GB"/>
        </w:rPr>
        <w:t>N</w:t>
      </w:r>
      <w:r w:rsidR="00873B41" w:rsidRPr="00A9583A">
        <w:rPr>
          <w:rFonts w:ascii="Arial" w:hAnsi="Arial" w:cs="Arial"/>
          <w:b w:val="0"/>
          <w:caps w:val="0"/>
          <w:noProof/>
          <w:szCs w:val="22"/>
          <w:lang w:eastAsia="en-GB"/>
        </w:rPr>
        <w:t xml:space="preserve">uclear </w:t>
      </w:r>
      <w:r>
        <w:rPr>
          <w:rFonts w:ascii="Arial" w:hAnsi="Arial" w:cs="Arial"/>
          <w:b w:val="0"/>
          <w:caps w:val="0"/>
          <w:noProof/>
          <w:szCs w:val="22"/>
          <w:lang w:eastAsia="en-GB"/>
        </w:rPr>
        <w:t>R</w:t>
      </w:r>
      <w:r w:rsidR="00873B41" w:rsidRPr="00A9583A">
        <w:rPr>
          <w:rFonts w:ascii="Arial" w:hAnsi="Arial" w:cs="Arial"/>
          <w:b w:val="0"/>
          <w:caps w:val="0"/>
          <w:noProof/>
          <w:szCs w:val="22"/>
          <w:lang w:eastAsia="en-GB"/>
        </w:rPr>
        <w:t>egulation (</w:t>
      </w:r>
      <w:r>
        <w:rPr>
          <w:rFonts w:ascii="Arial" w:hAnsi="Arial" w:cs="Arial"/>
          <w:b w:val="0"/>
          <w:caps w:val="0"/>
          <w:noProof/>
          <w:szCs w:val="22"/>
          <w:lang w:eastAsia="en-GB"/>
        </w:rPr>
        <w:t>ONR</w:t>
      </w:r>
      <w:r w:rsidR="00873B41" w:rsidRPr="00A9583A">
        <w:rPr>
          <w:rFonts w:ascii="Arial" w:hAnsi="Arial" w:cs="Arial"/>
          <w:b w:val="0"/>
          <w:caps w:val="0"/>
          <w:noProof/>
          <w:szCs w:val="22"/>
          <w:lang w:eastAsia="en-GB"/>
        </w:rPr>
        <w:t>) independently regulates n</w:t>
      </w:r>
      <w:r w:rsidR="00C42C3F">
        <w:rPr>
          <w:rFonts w:ascii="Arial" w:hAnsi="Arial" w:cs="Arial"/>
          <w:b w:val="0"/>
          <w:caps w:val="0"/>
          <w:noProof/>
          <w:szCs w:val="22"/>
          <w:lang w:eastAsia="en-GB"/>
        </w:rPr>
        <w:t>uclear safety and security at 36</w:t>
      </w:r>
      <w:r w:rsidR="00873B41" w:rsidRPr="00A9583A">
        <w:rPr>
          <w:rFonts w:ascii="Arial" w:hAnsi="Arial" w:cs="Arial"/>
          <w:b w:val="0"/>
          <w:caps w:val="0"/>
          <w:noProof/>
          <w:szCs w:val="22"/>
          <w:lang w:eastAsia="en-GB"/>
        </w:rPr>
        <w:t xml:space="preserve"> nuclear licensed sites in the </w:t>
      </w:r>
      <w:r>
        <w:rPr>
          <w:rFonts w:ascii="Arial" w:hAnsi="Arial" w:cs="Arial"/>
          <w:b w:val="0"/>
          <w:caps w:val="0"/>
          <w:noProof/>
          <w:szCs w:val="22"/>
          <w:lang w:eastAsia="en-GB"/>
        </w:rPr>
        <w:t>UK</w:t>
      </w:r>
      <w:r w:rsidR="00873B41" w:rsidRPr="00A9583A">
        <w:rPr>
          <w:rFonts w:ascii="Arial" w:hAnsi="Arial" w:cs="Arial"/>
          <w:b w:val="0"/>
          <w:caps w:val="0"/>
          <w:noProof/>
          <w:szCs w:val="22"/>
          <w:lang w:eastAsia="en-GB"/>
        </w:rPr>
        <w:t xml:space="preserve">. </w:t>
      </w:r>
      <w:r>
        <w:rPr>
          <w:rFonts w:ascii="Arial" w:hAnsi="Arial" w:cs="Arial"/>
          <w:b w:val="0"/>
          <w:caps w:val="0"/>
          <w:noProof/>
          <w:szCs w:val="22"/>
          <w:lang w:eastAsia="en-GB"/>
        </w:rPr>
        <w:t>W</w:t>
      </w:r>
      <w:r w:rsidR="00873B41" w:rsidRPr="00A9583A">
        <w:rPr>
          <w:rFonts w:ascii="Arial" w:hAnsi="Arial" w:cs="Arial"/>
          <w:b w:val="0"/>
          <w:caps w:val="0"/>
          <w:noProof/>
          <w:szCs w:val="22"/>
          <w:lang w:eastAsia="en-GB"/>
        </w:rPr>
        <w:t xml:space="preserve">e also regulate transport and ensure that safeguards obligations for the </w:t>
      </w:r>
      <w:r>
        <w:rPr>
          <w:rFonts w:ascii="Arial" w:hAnsi="Arial" w:cs="Arial"/>
          <w:b w:val="0"/>
          <w:caps w:val="0"/>
          <w:noProof/>
          <w:szCs w:val="22"/>
          <w:lang w:eastAsia="en-GB"/>
        </w:rPr>
        <w:t>UK</w:t>
      </w:r>
      <w:r w:rsidR="00873B41" w:rsidRPr="00A9583A">
        <w:rPr>
          <w:rFonts w:ascii="Arial" w:hAnsi="Arial" w:cs="Arial"/>
          <w:b w:val="0"/>
          <w:caps w:val="0"/>
          <w:noProof/>
          <w:szCs w:val="22"/>
          <w:lang w:eastAsia="en-GB"/>
        </w:rPr>
        <w:t xml:space="preserve"> are met. </w:t>
      </w:r>
      <w:r>
        <w:rPr>
          <w:rFonts w:ascii="Arial" w:hAnsi="Arial" w:cs="Arial"/>
          <w:b w:val="0"/>
          <w:caps w:val="0"/>
          <w:noProof/>
          <w:szCs w:val="22"/>
          <w:lang w:eastAsia="en-GB"/>
        </w:rPr>
        <w:t>O</w:t>
      </w:r>
      <w:r w:rsidR="00873B41" w:rsidRPr="00A9583A">
        <w:rPr>
          <w:rFonts w:ascii="Arial" w:hAnsi="Arial" w:cs="Arial"/>
          <w:b w:val="0"/>
          <w:caps w:val="0"/>
          <w:noProof/>
          <w:szCs w:val="22"/>
          <w:lang w:eastAsia="en-GB"/>
        </w:rPr>
        <w:t xml:space="preserve">ur mission is to provide efficient and effective regulation of the nuclear industry, holding it to account on behalf of the public. </w:t>
      </w:r>
      <w:r>
        <w:rPr>
          <w:rFonts w:ascii="Arial" w:hAnsi="Arial" w:cs="Arial"/>
          <w:b w:val="0"/>
          <w:caps w:val="0"/>
          <w:noProof/>
          <w:szCs w:val="22"/>
          <w:lang w:eastAsia="en-GB"/>
        </w:rPr>
        <w:t>ONR</w:t>
      </w:r>
      <w:r w:rsidR="00E21E47">
        <w:rPr>
          <w:rFonts w:ascii="Arial" w:hAnsi="Arial" w:cs="Arial"/>
          <w:b w:val="0"/>
          <w:caps w:val="0"/>
          <w:noProof/>
          <w:szCs w:val="22"/>
          <w:lang w:eastAsia="en-GB"/>
        </w:rPr>
        <w:t xml:space="preserve"> currently </w:t>
      </w:r>
      <w:r w:rsidR="00603454">
        <w:rPr>
          <w:rFonts w:ascii="Arial" w:hAnsi="Arial" w:cs="Arial"/>
          <w:b w:val="0"/>
          <w:caps w:val="0"/>
          <w:noProof/>
          <w:szCs w:val="22"/>
          <w:lang w:eastAsia="en-GB"/>
        </w:rPr>
        <w:t>employ</w:t>
      </w:r>
      <w:r w:rsidR="00873B41" w:rsidRPr="00A9583A">
        <w:rPr>
          <w:rFonts w:ascii="Arial" w:hAnsi="Arial" w:cs="Arial"/>
          <w:b w:val="0"/>
          <w:caps w:val="0"/>
          <w:noProof/>
          <w:szCs w:val="22"/>
          <w:lang w:eastAsia="en-GB"/>
        </w:rPr>
        <w:t xml:space="preserve">s </w:t>
      </w:r>
      <w:r w:rsidR="00E21E47">
        <w:rPr>
          <w:rFonts w:ascii="Arial" w:hAnsi="Arial" w:cs="Arial"/>
          <w:b w:val="0"/>
          <w:caps w:val="0"/>
          <w:noProof/>
          <w:szCs w:val="22"/>
          <w:lang w:eastAsia="en-GB"/>
        </w:rPr>
        <w:t>564</w:t>
      </w:r>
      <w:r w:rsidR="00873B41" w:rsidRPr="00A9583A">
        <w:rPr>
          <w:rFonts w:ascii="Arial" w:hAnsi="Arial" w:cs="Arial"/>
          <w:b w:val="0"/>
          <w:caps w:val="0"/>
          <w:noProof/>
          <w:szCs w:val="22"/>
          <w:lang w:eastAsia="en-GB"/>
        </w:rPr>
        <w:t xml:space="preserve"> staff and is governed by a board of execu</w:t>
      </w:r>
      <w:r>
        <w:rPr>
          <w:rFonts w:ascii="Arial" w:hAnsi="Arial" w:cs="Arial"/>
          <w:b w:val="0"/>
          <w:caps w:val="0"/>
          <w:noProof/>
          <w:szCs w:val="22"/>
          <w:lang w:eastAsia="en-GB"/>
        </w:rPr>
        <w:t xml:space="preserve">tive and </w:t>
      </w:r>
      <w:r w:rsidR="003C36AA">
        <w:rPr>
          <w:rFonts w:ascii="Arial" w:hAnsi="Arial" w:cs="Arial"/>
          <w:b w:val="0"/>
        </w:rPr>
        <w:t xml:space="preserve">       </w:t>
      </w:r>
      <w:r w:rsidRPr="003C36AA">
        <w:rPr>
          <w:rFonts w:ascii="Arial" w:hAnsi="Arial" w:cs="Arial"/>
          <w:b w:val="0"/>
          <w:caps w:val="0"/>
          <w:noProof/>
          <w:szCs w:val="22"/>
          <w:lang w:eastAsia="en-GB"/>
        </w:rPr>
        <w:t>non-</w:t>
      </w:r>
      <w:r w:rsidR="00873B41" w:rsidRPr="003C36AA">
        <w:rPr>
          <w:rFonts w:ascii="Arial" w:hAnsi="Arial" w:cs="Arial"/>
          <w:b w:val="0"/>
          <w:caps w:val="0"/>
          <w:noProof/>
          <w:szCs w:val="22"/>
          <w:lang w:eastAsia="en-GB"/>
        </w:rPr>
        <w:t>executive directors.</w:t>
      </w:r>
    </w:p>
    <w:p w:rsidR="00873458" w:rsidRPr="00873458" w:rsidRDefault="00A9583A" w:rsidP="003C36AA">
      <w:pPr>
        <w:pStyle w:val="TSHeadingNumbered11"/>
        <w:jc w:val="both"/>
        <w:rPr>
          <w:rFonts w:ascii="Arial" w:hAnsi="Arial" w:cs="Arial"/>
          <w:b w:val="0"/>
        </w:rPr>
      </w:pPr>
      <w:r w:rsidRPr="00980E19">
        <w:rPr>
          <w:rFonts w:ascii="Arial" w:hAnsi="Arial" w:cs="Arial"/>
          <w:b w:val="0"/>
          <w:caps w:val="0"/>
        </w:rPr>
        <w:t>As a public body, th</w:t>
      </w:r>
      <w:r w:rsidR="00873B41" w:rsidRPr="00980E19">
        <w:rPr>
          <w:rFonts w:ascii="Arial" w:hAnsi="Arial" w:cs="Arial"/>
          <w:b w:val="0"/>
          <w:caps w:val="0"/>
        </w:rPr>
        <w:t xml:space="preserve">e Freedom of Information (FOI) Act 2000 </w:t>
      </w:r>
      <w:r w:rsidR="0024231F">
        <w:rPr>
          <w:rFonts w:ascii="Arial" w:hAnsi="Arial" w:cs="Arial"/>
          <w:b w:val="0"/>
          <w:caps w:val="0"/>
        </w:rPr>
        <w:t xml:space="preserve">and Environmental Information Regulations (EIR) 2004 </w:t>
      </w:r>
      <w:r w:rsidR="00873B41" w:rsidRPr="00980E19">
        <w:rPr>
          <w:rFonts w:ascii="Arial" w:hAnsi="Arial" w:cs="Arial"/>
          <w:b w:val="0"/>
          <w:caps w:val="0"/>
        </w:rPr>
        <w:t xml:space="preserve">provides public access to information held by ONR. </w:t>
      </w:r>
      <w:r w:rsidRPr="00980E19">
        <w:rPr>
          <w:rFonts w:ascii="Arial" w:hAnsi="Arial" w:cs="Arial"/>
          <w:b w:val="0"/>
          <w:caps w:val="0"/>
        </w:rPr>
        <w:t xml:space="preserve">To ensure ONR is compliant </w:t>
      </w:r>
      <w:r w:rsidR="00980E19" w:rsidRPr="00980E19">
        <w:rPr>
          <w:rFonts w:ascii="Arial" w:hAnsi="Arial" w:cs="Arial"/>
          <w:b w:val="0"/>
          <w:caps w:val="0"/>
        </w:rPr>
        <w:t>and responds to requests for information promptly</w:t>
      </w:r>
      <w:r w:rsidRPr="00980E19">
        <w:rPr>
          <w:rFonts w:ascii="Arial" w:hAnsi="Arial" w:cs="Arial"/>
          <w:b w:val="0"/>
          <w:caps w:val="0"/>
        </w:rPr>
        <w:t xml:space="preserve">, </w:t>
      </w:r>
      <w:r w:rsidR="0024231F">
        <w:rPr>
          <w:rFonts w:ascii="Arial" w:hAnsi="Arial" w:cs="Arial"/>
          <w:b w:val="0"/>
          <w:caps w:val="0"/>
        </w:rPr>
        <w:t xml:space="preserve">additional </w:t>
      </w:r>
      <w:r w:rsidR="00980E19" w:rsidRPr="00980E19">
        <w:rPr>
          <w:rFonts w:ascii="Arial" w:hAnsi="Arial" w:cs="Arial"/>
          <w:b w:val="0"/>
          <w:caps w:val="0"/>
        </w:rPr>
        <w:t xml:space="preserve">training of staff </w:t>
      </w:r>
      <w:r w:rsidR="0024231F">
        <w:rPr>
          <w:rFonts w:ascii="Arial" w:hAnsi="Arial" w:cs="Arial"/>
          <w:b w:val="0"/>
          <w:caps w:val="0"/>
        </w:rPr>
        <w:t xml:space="preserve">in FOI/EIR </w:t>
      </w:r>
      <w:r w:rsidR="00980E19" w:rsidRPr="00980E19">
        <w:rPr>
          <w:rFonts w:ascii="Arial" w:hAnsi="Arial" w:cs="Arial"/>
          <w:b w:val="0"/>
          <w:caps w:val="0"/>
        </w:rPr>
        <w:t xml:space="preserve">is required. </w:t>
      </w:r>
    </w:p>
    <w:p w:rsidR="00873B41" w:rsidRPr="00A20396" w:rsidRDefault="00530DF3" w:rsidP="003C36AA">
      <w:pPr>
        <w:pStyle w:val="TSHeadingNumbered11"/>
        <w:jc w:val="both"/>
        <w:rPr>
          <w:rFonts w:ascii="Arial" w:hAnsi="Arial" w:cs="Arial"/>
          <w:b w:val="0"/>
        </w:rPr>
      </w:pPr>
      <w:r>
        <w:rPr>
          <w:rFonts w:ascii="Arial" w:hAnsi="Arial" w:cs="Arial"/>
          <w:b w:val="0"/>
          <w:caps w:val="0"/>
        </w:rPr>
        <w:t>The ONR website includes a vast amount of information</w:t>
      </w:r>
      <w:r w:rsidR="00873458">
        <w:rPr>
          <w:rFonts w:ascii="Arial" w:hAnsi="Arial" w:cs="Arial"/>
          <w:b w:val="0"/>
          <w:caps w:val="0"/>
        </w:rPr>
        <w:t xml:space="preserve"> / background</w:t>
      </w:r>
      <w:r w:rsidR="00A20396">
        <w:rPr>
          <w:rFonts w:ascii="Arial" w:hAnsi="Arial" w:cs="Arial"/>
          <w:b w:val="0"/>
          <w:caps w:val="0"/>
        </w:rPr>
        <w:t xml:space="preserve"> about ONR: </w:t>
      </w:r>
      <w:hyperlink r:id="rId9" w:history="1">
        <w:r w:rsidR="00A20396" w:rsidRPr="00E41CA4">
          <w:rPr>
            <w:rStyle w:val="Hyperlink"/>
            <w:rFonts w:ascii="Arial" w:hAnsi="Arial" w:cs="Arial"/>
            <w:b w:val="0"/>
            <w:caps w:val="0"/>
          </w:rPr>
          <w:t>http://www.onr.org.uk/index.htm</w:t>
        </w:r>
      </w:hyperlink>
      <w:r w:rsidR="00A20396">
        <w:rPr>
          <w:rFonts w:ascii="Arial" w:hAnsi="Arial" w:cs="Arial"/>
          <w:b w:val="0"/>
          <w:caps w:val="0"/>
        </w:rPr>
        <w:t>, in particular</w:t>
      </w:r>
      <w:r w:rsidR="003C36AA">
        <w:rPr>
          <w:rFonts w:ascii="Arial" w:hAnsi="Arial" w:cs="Arial"/>
          <w:b w:val="0"/>
          <w:caps w:val="0"/>
        </w:rPr>
        <w:t xml:space="preserve"> the FOI</w:t>
      </w:r>
      <w:r>
        <w:rPr>
          <w:rFonts w:ascii="Arial" w:hAnsi="Arial" w:cs="Arial"/>
          <w:b w:val="0"/>
          <w:caps w:val="0"/>
        </w:rPr>
        <w:t>/EIR releases may help to</w:t>
      </w:r>
      <w:r w:rsidR="00A20396">
        <w:rPr>
          <w:rFonts w:ascii="Arial" w:hAnsi="Arial" w:cs="Arial"/>
          <w:b w:val="0"/>
          <w:caps w:val="0"/>
        </w:rPr>
        <w:t xml:space="preserve"> shape the training: </w:t>
      </w:r>
      <w:hyperlink r:id="rId10" w:history="1">
        <w:r w:rsidR="00A20396" w:rsidRPr="00E41CA4">
          <w:rPr>
            <w:rStyle w:val="Hyperlink"/>
            <w:rFonts w:ascii="Arial" w:hAnsi="Arial" w:cs="Arial"/>
            <w:b w:val="0"/>
            <w:caps w:val="0"/>
          </w:rPr>
          <w:t>http://www.onr.org.uk/foi/information-releases.htm</w:t>
        </w:r>
      </w:hyperlink>
      <w:r w:rsidR="00A20396">
        <w:rPr>
          <w:rFonts w:ascii="Arial" w:hAnsi="Arial" w:cs="Arial"/>
          <w:b w:val="0"/>
          <w:caps w:val="0"/>
        </w:rPr>
        <w:t>.</w:t>
      </w:r>
    </w:p>
    <w:p w:rsidR="00AE199F" w:rsidRPr="00CA2D8A" w:rsidRDefault="00AE199F" w:rsidP="003C36AA">
      <w:pPr>
        <w:pStyle w:val="TSHeadingNumbered1"/>
        <w:jc w:val="both"/>
      </w:pPr>
      <w:r w:rsidRPr="00CA2D8A">
        <w:t>SCOPE OF THE SERVICES REQUIRED</w:t>
      </w:r>
    </w:p>
    <w:p w:rsidR="00FB2763" w:rsidRPr="00FB2763" w:rsidRDefault="00FB2763" w:rsidP="003C36AA">
      <w:pPr>
        <w:pStyle w:val="TSNumberedParagraph11"/>
        <w:tabs>
          <w:tab w:val="clear" w:pos="-31680"/>
        </w:tabs>
        <w:jc w:val="both"/>
      </w:pPr>
      <w:r>
        <w:t xml:space="preserve">ONR requires two one-day training courses, with up to 20 delegates per course, </w:t>
      </w:r>
      <w:r w:rsidR="0024231F" w:rsidRPr="00FB2763">
        <w:rPr>
          <w:rFonts w:cs="Arial"/>
          <w:iCs/>
          <w:szCs w:val="22"/>
        </w:rPr>
        <w:t xml:space="preserve">to be delivered in-house </w:t>
      </w:r>
      <w:r>
        <w:rPr>
          <w:rFonts w:cs="Arial"/>
          <w:iCs/>
          <w:szCs w:val="22"/>
        </w:rPr>
        <w:t>at the</w:t>
      </w:r>
      <w:r w:rsidRPr="00F846E7">
        <w:rPr>
          <w:rFonts w:cs="Arial"/>
          <w:iCs/>
          <w:noProof/>
          <w:color w:val="000000"/>
          <w:szCs w:val="22"/>
        </w:rPr>
        <w:t xml:space="preserve"> Office for Nuclear Regulation, Redgrave Court, Bootle, Merseyside, L20 7HS.</w:t>
      </w:r>
    </w:p>
    <w:p w:rsidR="00FB2763" w:rsidRPr="00FB2763" w:rsidRDefault="0024231F" w:rsidP="003C36AA">
      <w:pPr>
        <w:pStyle w:val="TSNumberedParagraph11"/>
        <w:tabs>
          <w:tab w:val="clear" w:pos="-31680"/>
        </w:tabs>
        <w:jc w:val="both"/>
      </w:pPr>
      <w:r w:rsidRPr="00FB2763">
        <w:rPr>
          <w:rFonts w:cs="Arial"/>
          <w:iCs/>
          <w:szCs w:val="22"/>
        </w:rPr>
        <w:t xml:space="preserve">The expectation is that the training will be class room based with some practical sessions delivered through case studies and, if appropriate, video material. </w:t>
      </w:r>
    </w:p>
    <w:p w:rsidR="00FB2763" w:rsidRPr="00FB2763" w:rsidRDefault="0024231F" w:rsidP="003C36AA">
      <w:pPr>
        <w:pStyle w:val="TSNumberedParagraph11"/>
        <w:tabs>
          <w:tab w:val="clear" w:pos="-31680"/>
        </w:tabs>
        <w:jc w:val="both"/>
      </w:pPr>
      <w:r w:rsidRPr="0024231F">
        <w:rPr>
          <w:rFonts w:cs="Arial"/>
          <w:iCs/>
          <w:szCs w:val="22"/>
        </w:rPr>
        <w:t xml:space="preserve">The outcome of which is to ensure that ONR fulfils its obligations under </w:t>
      </w:r>
      <w:r w:rsidR="00FB2763">
        <w:rPr>
          <w:rFonts w:cs="Arial"/>
          <w:iCs/>
          <w:szCs w:val="22"/>
        </w:rPr>
        <w:t>FOI/EIR</w:t>
      </w:r>
      <w:r w:rsidRPr="0024231F">
        <w:rPr>
          <w:rFonts w:cs="Arial"/>
          <w:iCs/>
          <w:szCs w:val="22"/>
        </w:rPr>
        <w:t xml:space="preserve"> and that it has a pool of staff who are able to </w:t>
      </w:r>
      <w:r w:rsidR="00FB2763">
        <w:rPr>
          <w:rFonts w:cs="Arial"/>
          <w:iCs/>
          <w:szCs w:val="22"/>
        </w:rPr>
        <w:t xml:space="preserve">respond </w:t>
      </w:r>
      <w:r w:rsidR="00FB2763" w:rsidRPr="00980E19">
        <w:rPr>
          <w:rFonts w:cs="Arial"/>
        </w:rPr>
        <w:t>to requests for information promptly</w:t>
      </w:r>
      <w:r w:rsidRPr="0024231F">
        <w:rPr>
          <w:rFonts w:cs="Arial"/>
          <w:iCs/>
          <w:szCs w:val="22"/>
        </w:rPr>
        <w:t xml:space="preserve">.  </w:t>
      </w:r>
    </w:p>
    <w:p w:rsidR="00FB2763" w:rsidRPr="00FB2763" w:rsidRDefault="00FB2763" w:rsidP="003C36AA">
      <w:pPr>
        <w:pStyle w:val="TSNumberedParagraph11"/>
        <w:tabs>
          <w:tab w:val="clear" w:pos="-31680"/>
        </w:tabs>
        <w:jc w:val="both"/>
      </w:pPr>
      <w:r w:rsidRPr="00FB2763">
        <w:rPr>
          <w:rFonts w:cs="Arial"/>
          <w:iCs/>
          <w:szCs w:val="22"/>
        </w:rPr>
        <w:t>Train</w:t>
      </w:r>
      <w:r w:rsidR="0024231F" w:rsidRPr="00FB2763">
        <w:rPr>
          <w:rFonts w:cs="Arial"/>
          <w:iCs/>
          <w:szCs w:val="22"/>
        </w:rPr>
        <w:t xml:space="preserve">ing </w:t>
      </w:r>
      <w:r w:rsidRPr="00FB2763">
        <w:rPr>
          <w:rFonts w:cs="Arial"/>
          <w:iCs/>
          <w:szCs w:val="22"/>
        </w:rPr>
        <w:t xml:space="preserve">is scheduled for </w:t>
      </w:r>
      <w:r w:rsidR="00E21E47">
        <w:rPr>
          <w:rFonts w:cs="Arial"/>
          <w:iCs/>
          <w:szCs w:val="22"/>
        </w:rPr>
        <w:t>around November</w:t>
      </w:r>
      <w:r w:rsidR="00336FAA">
        <w:rPr>
          <w:rFonts w:cs="Arial"/>
          <w:iCs/>
          <w:szCs w:val="22"/>
        </w:rPr>
        <w:t>/December</w:t>
      </w:r>
      <w:r w:rsidR="0024231F" w:rsidRPr="00FB2763">
        <w:rPr>
          <w:rFonts w:cs="Arial"/>
          <w:iCs/>
          <w:szCs w:val="22"/>
        </w:rPr>
        <w:t xml:space="preserve"> 201</w:t>
      </w:r>
      <w:r w:rsidRPr="00FB2763">
        <w:rPr>
          <w:rFonts w:cs="Arial"/>
          <w:iCs/>
          <w:szCs w:val="22"/>
        </w:rPr>
        <w:t xml:space="preserve">8 </w:t>
      </w:r>
      <w:r w:rsidR="00E21E47">
        <w:rPr>
          <w:rFonts w:cs="Arial"/>
          <w:iCs/>
          <w:szCs w:val="22"/>
        </w:rPr>
        <w:t xml:space="preserve">for the first course </w:t>
      </w:r>
      <w:r w:rsidR="00F6766C">
        <w:rPr>
          <w:rFonts w:cs="Arial"/>
          <w:iCs/>
          <w:szCs w:val="22"/>
        </w:rPr>
        <w:t xml:space="preserve">and </w:t>
      </w:r>
      <w:r w:rsidRPr="00FB2763">
        <w:rPr>
          <w:rFonts w:cs="Arial"/>
          <w:iCs/>
          <w:szCs w:val="22"/>
        </w:rPr>
        <w:t>February/March 2019</w:t>
      </w:r>
      <w:r w:rsidR="00E21E47">
        <w:rPr>
          <w:rFonts w:cs="Arial"/>
          <w:iCs/>
          <w:szCs w:val="22"/>
        </w:rPr>
        <w:t xml:space="preserve"> for the second</w:t>
      </w:r>
      <w:r w:rsidRPr="00FB2763">
        <w:rPr>
          <w:rFonts w:cs="Arial"/>
          <w:iCs/>
          <w:szCs w:val="22"/>
        </w:rPr>
        <w:t xml:space="preserve">. </w:t>
      </w:r>
      <w:r w:rsidR="0024231F" w:rsidRPr="00FB2763">
        <w:rPr>
          <w:rFonts w:cs="Arial"/>
          <w:iCs/>
          <w:szCs w:val="22"/>
        </w:rPr>
        <w:t>Tenderers must provide details of the dates they have available.</w:t>
      </w:r>
      <w:r>
        <w:rPr>
          <w:rFonts w:cs="Arial"/>
          <w:iCs/>
          <w:szCs w:val="22"/>
        </w:rPr>
        <w:t xml:space="preserve"> </w:t>
      </w:r>
    </w:p>
    <w:p w:rsidR="0024231F" w:rsidRPr="00FB2763" w:rsidRDefault="0024231F" w:rsidP="003C36AA">
      <w:pPr>
        <w:pStyle w:val="TSNumberedParagraph11"/>
        <w:tabs>
          <w:tab w:val="clear" w:pos="-31680"/>
        </w:tabs>
        <w:jc w:val="both"/>
      </w:pPr>
      <w:r w:rsidRPr="00FB2763">
        <w:rPr>
          <w:rFonts w:cs="Arial"/>
          <w:iCs/>
          <w:szCs w:val="22"/>
        </w:rPr>
        <w:t>ONR is seeking to put in place an initial 12 month contract, with the potential for further extension(s) in yearly increments, dependent upon receiving internal approvals.</w:t>
      </w:r>
      <w:r w:rsidRPr="00FB2763">
        <w:rPr>
          <w:rFonts w:cs="Arial"/>
          <w:b/>
          <w:iCs/>
          <w:szCs w:val="22"/>
        </w:rPr>
        <w:t xml:space="preserve">  </w:t>
      </w:r>
    </w:p>
    <w:p w:rsidR="0040612B" w:rsidRPr="006567CD" w:rsidRDefault="00CA4727" w:rsidP="0038197B">
      <w:pPr>
        <w:pStyle w:val="TSHeadingNumbered1"/>
      </w:pPr>
      <w:r w:rsidRPr="00F846E7">
        <w:t>COURSE CONTENT AND DELIVERY</w:t>
      </w:r>
    </w:p>
    <w:p w:rsidR="00CA4727" w:rsidRDefault="0040612B" w:rsidP="003C36AA">
      <w:pPr>
        <w:pStyle w:val="Header"/>
        <w:tabs>
          <w:tab w:val="clear" w:pos="4153"/>
          <w:tab w:val="clear" w:pos="8306"/>
        </w:tabs>
        <w:spacing w:before="120" w:after="120"/>
        <w:ind w:left="709" w:hanging="709"/>
        <w:jc w:val="both"/>
        <w:rPr>
          <w:rFonts w:cs="Arial"/>
          <w:iCs/>
          <w:szCs w:val="22"/>
        </w:rPr>
      </w:pPr>
      <w:r>
        <w:rPr>
          <w:rFonts w:cs="Arial"/>
          <w:iCs/>
          <w:szCs w:val="22"/>
        </w:rPr>
        <w:t xml:space="preserve">3.1 </w:t>
      </w:r>
      <w:r>
        <w:rPr>
          <w:rFonts w:cs="Arial"/>
          <w:iCs/>
          <w:szCs w:val="22"/>
        </w:rPr>
        <w:tab/>
      </w:r>
      <w:r w:rsidR="00CA4727" w:rsidRPr="00F846E7">
        <w:rPr>
          <w:rFonts w:cs="Arial"/>
          <w:iCs/>
          <w:szCs w:val="22"/>
        </w:rPr>
        <w:t>The course must provide ONR staff with the specific kn</w:t>
      </w:r>
      <w:r>
        <w:rPr>
          <w:rFonts w:cs="Arial"/>
          <w:iCs/>
          <w:szCs w:val="22"/>
        </w:rPr>
        <w:t xml:space="preserve">owledge and skills required for </w:t>
      </w:r>
      <w:r w:rsidR="00CA4727" w:rsidRPr="00F846E7">
        <w:rPr>
          <w:rFonts w:cs="Arial"/>
          <w:iCs/>
          <w:szCs w:val="22"/>
        </w:rPr>
        <w:t>them to respond effectively and efficiently to FOI/EIR requests.</w:t>
      </w:r>
    </w:p>
    <w:p w:rsidR="003C36AA" w:rsidRDefault="003C36AA" w:rsidP="003C36AA">
      <w:pPr>
        <w:pStyle w:val="Header"/>
        <w:tabs>
          <w:tab w:val="clear" w:pos="4153"/>
          <w:tab w:val="clear" w:pos="8306"/>
        </w:tabs>
        <w:spacing w:before="120" w:after="120"/>
        <w:ind w:left="709" w:hanging="709"/>
        <w:jc w:val="both"/>
        <w:rPr>
          <w:rFonts w:cs="Arial"/>
          <w:iCs/>
          <w:szCs w:val="22"/>
        </w:rPr>
      </w:pPr>
    </w:p>
    <w:p w:rsidR="003C36AA" w:rsidRDefault="003C36AA" w:rsidP="003C36AA">
      <w:pPr>
        <w:pStyle w:val="Header"/>
        <w:tabs>
          <w:tab w:val="clear" w:pos="4153"/>
          <w:tab w:val="clear" w:pos="8306"/>
        </w:tabs>
        <w:spacing w:before="120" w:after="120"/>
        <w:ind w:left="709" w:hanging="709"/>
        <w:jc w:val="both"/>
        <w:rPr>
          <w:rFonts w:cs="Arial"/>
          <w:iCs/>
          <w:szCs w:val="22"/>
        </w:rPr>
      </w:pPr>
    </w:p>
    <w:p w:rsidR="003C36AA" w:rsidRDefault="003C36AA" w:rsidP="003C36AA">
      <w:pPr>
        <w:pStyle w:val="Header"/>
        <w:tabs>
          <w:tab w:val="clear" w:pos="4153"/>
          <w:tab w:val="clear" w:pos="8306"/>
        </w:tabs>
        <w:spacing w:before="120" w:after="120"/>
        <w:ind w:left="709" w:hanging="709"/>
        <w:jc w:val="both"/>
        <w:rPr>
          <w:rFonts w:cs="Arial"/>
          <w:iCs/>
          <w:szCs w:val="22"/>
        </w:rPr>
      </w:pPr>
    </w:p>
    <w:p w:rsidR="003C36AA" w:rsidRDefault="003C36AA" w:rsidP="003C36AA">
      <w:pPr>
        <w:pStyle w:val="Header"/>
        <w:tabs>
          <w:tab w:val="clear" w:pos="4153"/>
          <w:tab w:val="clear" w:pos="8306"/>
        </w:tabs>
        <w:spacing w:before="120" w:after="120"/>
        <w:ind w:left="709" w:hanging="709"/>
        <w:jc w:val="both"/>
        <w:rPr>
          <w:rFonts w:cs="Arial"/>
          <w:iCs/>
          <w:szCs w:val="22"/>
        </w:rPr>
      </w:pPr>
    </w:p>
    <w:p w:rsidR="003C36AA" w:rsidRDefault="003C36AA" w:rsidP="003C36AA">
      <w:pPr>
        <w:pStyle w:val="Header"/>
        <w:tabs>
          <w:tab w:val="clear" w:pos="4153"/>
          <w:tab w:val="clear" w:pos="8306"/>
        </w:tabs>
        <w:spacing w:before="120" w:after="120"/>
        <w:ind w:left="709" w:hanging="709"/>
        <w:jc w:val="both"/>
        <w:rPr>
          <w:rFonts w:cs="Arial"/>
          <w:iCs/>
          <w:szCs w:val="22"/>
        </w:rPr>
      </w:pPr>
    </w:p>
    <w:p w:rsidR="003C36AA" w:rsidRDefault="003C36AA" w:rsidP="003C36AA">
      <w:pPr>
        <w:pStyle w:val="Header"/>
        <w:tabs>
          <w:tab w:val="clear" w:pos="4153"/>
          <w:tab w:val="clear" w:pos="8306"/>
        </w:tabs>
        <w:spacing w:before="120" w:after="120"/>
        <w:ind w:left="709" w:hanging="709"/>
        <w:jc w:val="both"/>
        <w:rPr>
          <w:rFonts w:cs="Arial"/>
          <w:iCs/>
          <w:szCs w:val="22"/>
        </w:rPr>
      </w:pPr>
    </w:p>
    <w:p w:rsidR="00CA4727" w:rsidRPr="00F846E7" w:rsidRDefault="0040612B" w:rsidP="003C36AA">
      <w:pPr>
        <w:pStyle w:val="Header"/>
        <w:tabs>
          <w:tab w:val="left" w:pos="720"/>
        </w:tabs>
        <w:spacing w:before="240" w:after="120"/>
        <w:ind w:left="720" w:hanging="720"/>
        <w:jc w:val="both"/>
        <w:rPr>
          <w:rFonts w:cs="Arial"/>
          <w:iCs/>
          <w:szCs w:val="22"/>
        </w:rPr>
      </w:pPr>
      <w:r>
        <w:rPr>
          <w:rFonts w:cs="Arial"/>
          <w:iCs/>
          <w:szCs w:val="22"/>
        </w:rPr>
        <w:lastRenderedPageBreak/>
        <w:t>3.</w:t>
      </w:r>
      <w:r w:rsidR="00CA4727" w:rsidRPr="00F846E7">
        <w:rPr>
          <w:rFonts w:cs="Arial"/>
          <w:iCs/>
          <w:szCs w:val="22"/>
        </w:rPr>
        <w:t xml:space="preserve">2 </w:t>
      </w:r>
      <w:r w:rsidR="00CA4727" w:rsidRPr="00F846E7">
        <w:rPr>
          <w:rFonts w:cs="Arial"/>
          <w:iCs/>
          <w:szCs w:val="22"/>
        </w:rPr>
        <w:tab/>
        <w:t>The training must provide ONR delegates with the knowledge to:</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 xml:space="preserve">Recognise they have a legal responsibility to identify that a request has been made and to handle it accordingly.   </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 xml:space="preserve">Be familiar with other legislation covering access to information, including the Data Protection Act </w:t>
      </w:r>
      <w:r w:rsidR="0040612B" w:rsidRPr="003C36AA">
        <w:rPr>
          <w:rFonts w:cs="Arial"/>
          <w:bCs/>
          <w:noProof/>
          <w:szCs w:val="22"/>
          <w:lang w:eastAsia="en-GB"/>
        </w:rPr>
        <w:t>2018, GDPR</w:t>
      </w:r>
      <w:r w:rsidRPr="003C36AA">
        <w:rPr>
          <w:rFonts w:cs="Arial"/>
          <w:bCs/>
          <w:noProof/>
          <w:szCs w:val="22"/>
          <w:lang w:eastAsia="en-GB"/>
        </w:rPr>
        <w:t xml:space="preserve"> and the Environmental Information Regulations (EIR) 2004.</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Be aware of differences between FOI and EIR requests.</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Describe the exemptions attributed to FOI/EIR requests.</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Redact information as appropriate.</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Conduct a balanced Public Interest Test (PIT) and consider factors favouring disclosure against non-disclosure.</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Explain and advise on Intellectual Property Rights (IPR).</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 xml:space="preserve">Recognise the importance of responding to requests within the time limit and when and why deadlines may be extended under FOI/EIR. </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 xml:space="preserve">Seek legal advice from the Government Legal Department when necessary. </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Understand the role of the information Commissioners Officer (ICO) in the appeals process when the person making a request is dissatisfied with the response from ONR.</w:t>
      </w:r>
    </w:p>
    <w:p w:rsidR="00CA4727" w:rsidRPr="003C36AA" w:rsidRDefault="00CA4727" w:rsidP="0038197B">
      <w:pPr>
        <w:numPr>
          <w:ilvl w:val="1"/>
          <w:numId w:val="5"/>
        </w:numPr>
        <w:spacing w:before="120" w:after="120"/>
        <w:ind w:hanging="731"/>
        <w:jc w:val="both"/>
        <w:rPr>
          <w:rFonts w:cs="Arial"/>
          <w:bCs/>
          <w:noProof/>
          <w:szCs w:val="22"/>
          <w:lang w:eastAsia="en-GB"/>
        </w:rPr>
      </w:pPr>
      <w:r w:rsidRPr="003C36AA">
        <w:rPr>
          <w:rFonts w:cs="Arial"/>
          <w:bCs/>
          <w:noProof/>
          <w:szCs w:val="22"/>
          <w:lang w:eastAsia="en-GB"/>
        </w:rPr>
        <w:t>Become Decision Makers</w:t>
      </w:r>
    </w:p>
    <w:p w:rsidR="00CA4727" w:rsidRPr="006567CD" w:rsidRDefault="00CA4727" w:rsidP="0038197B">
      <w:pPr>
        <w:numPr>
          <w:ilvl w:val="1"/>
          <w:numId w:val="5"/>
        </w:numPr>
        <w:spacing w:before="120" w:after="120"/>
        <w:ind w:hanging="731"/>
        <w:jc w:val="both"/>
        <w:rPr>
          <w:rFonts w:cs="Arial"/>
          <w:color w:val="000000"/>
          <w:szCs w:val="22"/>
        </w:rPr>
      </w:pPr>
      <w:r w:rsidRPr="00F846E7">
        <w:rPr>
          <w:rFonts w:cs="Arial"/>
          <w:bCs/>
          <w:noProof/>
          <w:szCs w:val="22"/>
          <w:lang w:eastAsia="en-GB"/>
        </w:rPr>
        <w:t>Act as internal independent investigators</w:t>
      </w:r>
    </w:p>
    <w:p w:rsidR="006567CD" w:rsidRPr="006567CD" w:rsidRDefault="006567CD" w:rsidP="006567CD">
      <w:pPr>
        <w:spacing w:before="120" w:after="120"/>
        <w:ind w:left="709"/>
        <w:jc w:val="both"/>
        <w:rPr>
          <w:rFonts w:cs="Arial"/>
          <w:color w:val="000000"/>
          <w:szCs w:val="22"/>
        </w:rPr>
      </w:pPr>
    </w:p>
    <w:p w:rsidR="006567CD" w:rsidRPr="00123E3A" w:rsidRDefault="006567CD" w:rsidP="0038197B">
      <w:pPr>
        <w:pStyle w:val="TSHeadingNumbered1"/>
        <w:jc w:val="both"/>
      </w:pPr>
      <w:r w:rsidRPr="00123E3A">
        <w:t>COURSE REFERENCE MATERIALS AND HANDOUTS</w:t>
      </w:r>
    </w:p>
    <w:p w:rsidR="006567CD" w:rsidRPr="0004501D" w:rsidRDefault="006567CD" w:rsidP="0038197B">
      <w:pPr>
        <w:pStyle w:val="TSNumberedParagraph11"/>
        <w:jc w:val="both"/>
      </w:pPr>
      <w:r w:rsidRPr="00123E3A">
        <w:t>Handouts covering the main points from each session will be required for delegates to take away on completion of the course.  The course reference materials and handouts should be provided both in hard copy format and in electronic format i.e. on a disc</w:t>
      </w:r>
      <w:r>
        <w:t xml:space="preserve"> or via email</w:t>
      </w:r>
      <w:r w:rsidRPr="00123E3A">
        <w:t>. A</w:t>
      </w:r>
      <w:r w:rsidRPr="0004501D">
        <w:t xml:space="preserve"> sample of course handouts should be included in the tender to indicate the nature and quality of the reference materials that would be provided.  Alternatively confirmation of what publications would be supplied to delegates.</w:t>
      </w:r>
    </w:p>
    <w:p w:rsidR="006567CD" w:rsidRPr="00123E3A" w:rsidRDefault="006567CD" w:rsidP="0038197B">
      <w:pPr>
        <w:pStyle w:val="TSHeadingNumbered1"/>
        <w:jc w:val="both"/>
      </w:pPr>
      <w:r w:rsidRPr="00123E3A">
        <w:t>COURSE EVALUATION</w:t>
      </w:r>
    </w:p>
    <w:p w:rsidR="006567CD" w:rsidRPr="0004501D" w:rsidRDefault="006567CD" w:rsidP="0038197B">
      <w:pPr>
        <w:pStyle w:val="TSNumberedParagraph11"/>
        <w:jc w:val="both"/>
      </w:pPr>
      <w:r>
        <w:t>ONR</w:t>
      </w:r>
      <w:r w:rsidRPr="00123E3A">
        <w:t xml:space="preserve"> </w:t>
      </w:r>
      <w:r>
        <w:t>may</w:t>
      </w:r>
      <w:r w:rsidRPr="00123E3A">
        <w:t xml:space="preserve"> provide a course validation document which is to be completed by all attendees.  Validation forms completed by the delegates should be</w:t>
      </w:r>
      <w:r>
        <w:t xml:space="preserve"> passed to the ONR learning and development team</w:t>
      </w:r>
      <w:r w:rsidRPr="00123E3A">
        <w:t xml:space="preserve"> </w:t>
      </w:r>
      <w:r>
        <w:t>and copies will be sent back following receipt of</w:t>
      </w:r>
      <w:r w:rsidRPr="00123E3A">
        <w:t xml:space="preserve"> the invoice submitted following completion of each course.</w:t>
      </w:r>
      <w:bookmarkStart w:id="0" w:name="OLE_LINK2"/>
    </w:p>
    <w:p w:rsidR="006567CD" w:rsidRPr="00123E3A" w:rsidRDefault="006567CD" w:rsidP="0038197B">
      <w:pPr>
        <w:pStyle w:val="TSHeadingNumbered1"/>
        <w:jc w:val="both"/>
      </w:pPr>
      <w:r w:rsidRPr="00123E3A">
        <w:t xml:space="preserve">COURSE DEVELOPMENT </w:t>
      </w:r>
    </w:p>
    <w:p w:rsidR="006567CD" w:rsidRPr="00123E3A" w:rsidRDefault="006567CD" w:rsidP="0038197B">
      <w:pPr>
        <w:pStyle w:val="TSNumberedParagraph11"/>
        <w:jc w:val="both"/>
      </w:pPr>
      <w:r w:rsidRPr="00123E3A">
        <w:t>Based on the delegate feedback received via the evaluation sheets, it may be necessary to further develop and amend the course</w:t>
      </w:r>
      <w:r>
        <w:t>s</w:t>
      </w:r>
      <w:r w:rsidRPr="00123E3A">
        <w:t xml:space="preserve"> content should another be required.</w:t>
      </w:r>
    </w:p>
    <w:p w:rsidR="00336FAA" w:rsidRDefault="006567CD" w:rsidP="00336FAA">
      <w:pPr>
        <w:pStyle w:val="TSNumberedParagraph11"/>
        <w:jc w:val="both"/>
      </w:pPr>
      <w:r w:rsidRPr="00123E3A">
        <w:t xml:space="preserve">Tenderers should note that any changes to the course content or programme of courses must be agreed in advance by you and the </w:t>
      </w:r>
      <w:r>
        <w:t>ONR</w:t>
      </w:r>
      <w:r w:rsidRPr="00123E3A">
        <w:t xml:space="preserve"> Contract Manager who will be the sole person (or his/her nominated deputy) responsible for authorising such changes.  </w:t>
      </w:r>
      <w:r>
        <w:t>ONR</w:t>
      </w:r>
      <w:r w:rsidRPr="00123E3A">
        <w:t xml:space="preserve"> will not be liable for any extra costs incurred by the contractor where the contractor has introduced any changes without the authority of the Contract Manager or his/her deputy, whet</w:t>
      </w:r>
      <w:r>
        <w:t>her or not any other member of ONR</w:t>
      </w:r>
      <w:r w:rsidRPr="00123E3A">
        <w:t xml:space="preserve"> staff or any third party proposed the changes</w:t>
      </w:r>
      <w:bookmarkEnd w:id="0"/>
      <w:r w:rsidRPr="00123E3A">
        <w:t>.</w:t>
      </w:r>
    </w:p>
    <w:p w:rsidR="00606F47" w:rsidRDefault="00D75DA2" w:rsidP="00336FAA">
      <w:pPr>
        <w:pStyle w:val="TSHeadingNumbered1"/>
        <w:jc w:val="both"/>
      </w:pPr>
      <w:r w:rsidRPr="00831984">
        <w:lastRenderedPageBreak/>
        <w:t>OBJECTIVES</w:t>
      </w:r>
    </w:p>
    <w:p w:rsidR="00606F47" w:rsidRPr="00606F47" w:rsidRDefault="00606F47" w:rsidP="005979DB">
      <w:pPr>
        <w:pStyle w:val="TSNumberedParagraph11"/>
        <w:jc w:val="both"/>
      </w:pPr>
      <w:r w:rsidRPr="00421F1A">
        <w:rPr>
          <w:rFonts w:cs="Arial"/>
          <w:iCs/>
          <w:szCs w:val="22"/>
        </w:rPr>
        <w:t>The training will provide delegates with the knowledge to respond efficiently and effectively to FOI/EIR requests, treating all requesters equally and only disclosing information under the relevant legislation.</w:t>
      </w:r>
    </w:p>
    <w:p w:rsidR="00421F1A" w:rsidRPr="00336FAA" w:rsidRDefault="00421F1A" w:rsidP="00336FAA">
      <w:pPr>
        <w:pStyle w:val="TSNumberedParagraph11"/>
        <w:jc w:val="both"/>
        <w:rPr>
          <w:rFonts w:cs="Arial"/>
          <w:iCs/>
          <w:szCs w:val="22"/>
        </w:rPr>
      </w:pPr>
      <w:r w:rsidRPr="00336FAA">
        <w:rPr>
          <w:rFonts w:cs="Arial"/>
          <w:iCs/>
          <w:szCs w:val="22"/>
        </w:rPr>
        <w:t>ONR require</w:t>
      </w:r>
      <w:r w:rsidR="00255F55" w:rsidRPr="00336FAA">
        <w:rPr>
          <w:rFonts w:cs="Arial"/>
          <w:iCs/>
          <w:szCs w:val="22"/>
        </w:rPr>
        <w:t>s</w:t>
      </w:r>
      <w:r w:rsidRPr="00336FAA">
        <w:rPr>
          <w:rFonts w:cs="Arial"/>
          <w:iCs/>
          <w:szCs w:val="22"/>
        </w:rPr>
        <w:t xml:space="preserve"> the following outcomes:</w:t>
      </w:r>
      <w:r w:rsidR="00DF7181" w:rsidRPr="00336FAA">
        <w:rPr>
          <w:rFonts w:cs="Arial"/>
          <w:iCs/>
          <w:szCs w:val="22"/>
        </w:rPr>
        <w:t>-</w:t>
      </w:r>
    </w:p>
    <w:p w:rsidR="00421F1A" w:rsidRPr="00336FAA" w:rsidRDefault="00421F1A" w:rsidP="00336FAA">
      <w:pPr>
        <w:pStyle w:val="TSNumberedParagraph11"/>
        <w:jc w:val="both"/>
        <w:rPr>
          <w:rFonts w:cs="Arial"/>
          <w:iCs/>
          <w:szCs w:val="22"/>
        </w:rPr>
      </w:pPr>
      <w:r w:rsidRPr="00336FAA">
        <w:rPr>
          <w:rFonts w:cs="Arial"/>
          <w:iCs/>
          <w:szCs w:val="22"/>
        </w:rPr>
        <w:t xml:space="preserve">All delegates to </w:t>
      </w:r>
      <w:r w:rsidR="00606F47" w:rsidRPr="00336FAA">
        <w:rPr>
          <w:rFonts w:cs="Arial"/>
          <w:iCs/>
          <w:szCs w:val="22"/>
        </w:rPr>
        <w:t xml:space="preserve">become Decision Makers and to </w:t>
      </w:r>
      <w:r w:rsidRPr="00336FAA">
        <w:rPr>
          <w:rFonts w:cs="Arial"/>
          <w:iCs/>
          <w:szCs w:val="22"/>
        </w:rPr>
        <w:t>be fully aware of their obligations under the FOI/EIR legislation and where appropriate able to apply the correct exemptions.</w:t>
      </w:r>
    </w:p>
    <w:p w:rsidR="00DF7181" w:rsidRPr="00336FAA" w:rsidRDefault="00421F1A" w:rsidP="00336FAA">
      <w:pPr>
        <w:pStyle w:val="TSNumberedParagraph11"/>
        <w:jc w:val="both"/>
        <w:rPr>
          <w:rFonts w:cs="Arial"/>
          <w:iCs/>
          <w:szCs w:val="22"/>
        </w:rPr>
      </w:pPr>
      <w:r w:rsidRPr="00336FAA">
        <w:rPr>
          <w:rFonts w:cs="Arial"/>
          <w:iCs/>
          <w:szCs w:val="22"/>
        </w:rPr>
        <w:t>A cohort of staff who are able to confidently act as internal independent investigators, where a requester remains disssatisfied with a response.</w:t>
      </w:r>
    </w:p>
    <w:p w:rsidR="006A4CBA" w:rsidRDefault="006A4CBA" w:rsidP="00336FAA">
      <w:pPr>
        <w:pStyle w:val="TSHeadingNumbered1"/>
        <w:jc w:val="both"/>
      </w:pPr>
      <w:r w:rsidRPr="00483B08">
        <w:t>C</w:t>
      </w:r>
      <w:r>
        <w:t>OSTS AND FEES</w:t>
      </w:r>
    </w:p>
    <w:p w:rsidR="006A4CBA" w:rsidRPr="006A4CBA" w:rsidRDefault="006A4CBA" w:rsidP="0038197B">
      <w:pPr>
        <w:pStyle w:val="TSNumberedParagraph11"/>
        <w:jc w:val="both"/>
        <w:rPr>
          <w:rFonts w:cs="Arial"/>
          <w:iCs/>
          <w:szCs w:val="22"/>
        </w:rPr>
      </w:pPr>
      <w:r w:rsidRPr="006A4CBA">
        <w:rPr>
          <w:rFonts w:cs="Arial"/>
          <w:iCs/>
          <w:szCs w:val="22"/>
        </w:rPr>
        <w:t>The tenderer must provide details within their response in Schedule B, of all costs broken down.  Cost breakdown should include costs for development of materials (if needed), instructor delivery time or cost per delegate, cost of materials (including handouts reference books and any other required equipment) and any other relevant costs related to the delivery of training.</w:t>
      </w:r>
    </w:p>
    <w:p w:rsidR="006A4CBA" w:rsidRPr="006A4CBA" w:rsidRDefault="006A4CBA" w:rsidP="006A4CBA">
      <w:pPr>
        <w:pStyle w:val="TSNumberedParagraph11"/>
        <w:jc w:val="both"/>
        <w:rPr>
          <w:rFonts w:cs="Arial"/>
          <w:iCs/>
          <w:szCs w:val="22"/>
        </w:rPr>
      </w:pPr>
      <w:r w:rsidRPr="006A4CBA">
        <w:rPr>
          <w:rFonts w:cs="Arial"/>
          <w:iCs/>
          <w:szCs w:val="22"/>
        </w:rPr>
        <w:t>The tenderer must submit expected travel and subsistence costs associated with the delivery of training as part of their submission.</w:t>
      </w:r>
      <w:r w:rsidR="00260EAF">
        <w:rPr>
          <w:rFonts w:cs="Arial"/>
          <w:iCs/>
          <w:szCs w:val="22"/>
        </w:rPr>
        <w:t xml:space="preserve"> </w:t>
      </w:r>
      <w:r w:rsidR="00AA5170">
        <w:rPr>
          <w:rFonts w:cs="Arial"/>
          <w:iCs/>
          <w:szCs w:val="22"/>
        </w:rPr>
        <w:t xml:space="preserve">See </w:t>
      </w:r>
      <w:r w:rsidR="00AA5170" w:rsidRPr="00AA5170">
        <w:rPr>
          <w:rFonts w:cs="Arial"/>
          <w:b/>
          <w:iCs/>
          <w:szCs w:val="22"/>
        </w:rPr>
        <w:t>Annex 1</w:t>
      </w:r>
      <w:r w:rsidR="00AA5170">
        <w:rPr>
          <w:rFonts w:cs="Arial"/>
          <w:iCs/>
          <w:szCs w:val="22"/>
        </w:rPr>
        <w:t xml:space="preserve"> below for ONR’s standard expenses policy and </w:t>
      </w:r>
      <w:r w:rsidR="00AA5170" w:rsidRPr="006A4CBA">
        <w:rPr>
          <w:rFonts w:cs="Arial"/>
          <w:iCs/>
          <w:szCs w:val="22"/>
        </w:rPr>
        <w:t xml:space="preserve">travel </w:t>
      </w:r>
      <w:r w:rsidR="00AA5170">
        <w:rPr>
          <w:rFonts w:cs="Arial"/>
          <w:iCs/>
          <w:szCs w:val="22"/>
        </w:rPr>
        <w:t>and</w:t>
      </w:r>
      <w:bookmarkStart w:id="1" w:name="_GoBack"/>
      <w:bookmarkEnd w:id="1"/>
      <w:r w:rsidR="00AA5170" w:rsidRPr="006A4CBA">
        <w:rPr>
          <w:rFonts w:cs="Arial"/>
          <w:iCs/>
          <w:szCs w:val="22"/>
        </w:rPr>
        <w:t xml:space="preserve"> subsistence</w:t>
      </w:r>
      <w:r w:rsidR="00AA5170">
        <w:rPr>
          <w:rFonts w:cs="Arial"/>
          <w:iCs/>
          <w:szCs w:val="22"/>
        </w:rPr>
        <w:t xml:space="preserve"> rates.</w:t>
      </w:r>
    </w:p>
    <w:p w:rsidR="00D75DA2" w:rsidRDefault="00D75DA2" w:rsidP="005979DB">
      <w:pPr>
        <w:pStyle w:val="TSHeadingNumbered1"/>
        <w:jc w:val="both"/>
      </w:pPr>
      <w:r w:rsidRPr="00CA2D8A">
        <w:t>TENDER SUBMISSIONS</w:t>
      </w:r>
      <w:r>
        <w:t xml:space="preserve"> </w:t>
      </w:r>
    </w:p>
    <w:p w:rsidR="00DF7181" w:rsidRDefault="00DF7181" w:rsidP="00DF7181">
      <w:pPr>
        <w:suppressAutoHyphens/>
        <w:jc w:val="both"/>
        <w:rPr>
          <w:rFonts w:cs="Arial"/>
          <w:iCs/>
          <w:szCs w:val="20"/>
        </w:rPr>
      </w:pPr>
      <w:r w:rsidRPr="006C6788">
        <w:rPr>
          <w:rFonts w:cs="Arial"/>
          <w:iCs/>
          <w:szCs w:val="20"/>
        </w:rPr>
        <w:t>To respond to this tender</w:t>
      </w:r>
      <w:r>
        <w:rPr>
          <w:rFonts w:cs="Arial"/>
          <w:iCs/>
          <w:szCs w:val="20"/>
        </w:rPr>
        <w:t xml:space="preserve">, </w:t>
      </w:r>
      <w:r w:rsidRPr="006C6788">
        <w:rPr>
          <w:rFonts w:cs="Arial"/>
          <w:iCs/>
          <w:szCs w:val="20"/>
        </w:rPr>
        <w:t>bidder</w:t>
      </w:r>
      <w:r>
        <w:rPr>
          <w:rFonts w:cs="Arial"/>
          <w:iCs/>
          <w:szCs w:val="20"/>
        </w:rPr>
        <w:t>s</w:t>
      </w:r>
      <w:r w:rsidRPr="006C6788">
        <w:rPr>
          <w:rFonts w:cs="Arial"/>
          <w:iCs/>
          <w:szCs w:val="20"/>
        </w:rPr>
        <w:t xml:space="preserve"> should complete and retur</w:t>
      </w:r>
      <w:r>
        <w:rPr>
          <w:rFonts w:cs="Arial"/>
          <w:iCs/>
          <w:szCs w:val="20"/>
        </w:rPr>
        <w:t xml:space="preserve">n the Tender Submission Form at </w:t>
      </w:r>
      <w:r w:rsidRPr="006C6788">
        <w:rPr>
          <w:rFonts w:cs="Arial"/>
          <w:iCs/>
          <w:szCs w:val="20"/>
        </w:rPr>
        <w:t>Schedule B, which should contain:</w:t>
      </w:r>
      <w:r>
        <w:rPr>
          <w:rFonts w:cs="Arial"/>
          <w:iCs/>
          <w:szCs w:val="20"/>
        </w:rPr>
        <w:t>-</w:t>
      </w:r>
    </w:p>
    <w:p w:rsidR="00DF7181" w:rsidRPr="006C6788" w:rsidRDefault="00DF7181" w:rsidP="00DF7181">
      <w:pPr>
        <w:suppressAutoHyphens/>
        <w:ind w:left="709" w:hanging="709"/>
        <w:jc w:val="both"/>
        <w:rPr>
          <w:rFonts w:cs="Arial"/>
          <w:iCs/>
          <w:szCs w:val="20"/>
        </w:rPr>
      </w:pPr>
    </w:p>
    <w:p w:rsidR="00B65B6D" w:rsidRDefault="00B65B6D" w:rsidP="0038197B">
      <w:pPr>
        <w:numPr>
          <w:ilvl w:val="1"/>
          <w:numId w:val="5"/>
        </w:numPr>
        <w:spacing w:before="120" w:after="120"/>
        <w:ind w:hanging="731"/>
        <w:jc w:val="both"/>
        <w:rPr>
          <w:rFonts w:cs="Arial"/>
          <w:bCs/>
          <w:noProof/>
          <w:szCs w:val="22"/>
          <w:lang w:eastAsia="en-GB"/>
        </w:rPr>
      </w:pPr>
      <w:r>
        <w:rPr>
          <w:rFonts w:cs="Arial"/>
          <w:bCs/>
          <w:noProof/>
          <w:szCs w:val="22"/>
          <w:lang w:eastAsia="en-GB"/>
        </w:rPr>
        <w:t>D</w:t>
      </w:r>
      <w:r w:rsidRPr="00B65B6D">
        <w:rPr>
          <w:rFonts w:cs="Arial"/>
          <w:bCs/>
          <w:noProof/>
          <w:szCs w:val="22"/>
          <w:lang w:eastAsia="en-GB"/>
        </w:rPr>
        <w:t xml:space="preserve">ates of availability for </w:t>
      </w:r>
      <w:r>
        <w:rPr>
          <w:rFonts w:cs="Arial"/>
          <w:bCs/>
          <w:noProof/>
          <w:szCs w:val="22"/>
          <w:lang w:eastAsia="en-GB"/>
        </w:rPr>
        <w:t>the tenderer’s</w:t>
      </w:r>
      <w:r w:rsidRPr="00B65B6D">
        <w:rPr>
          <w:rFonts w:cs="Arial"/>
          <w:bCs/>
          <w:noProof/>
          <w:szCs w:val="22"/>
          <w:lang w:eastAsia="en-GB"/>
        </w:rPr>
        <w:t xml:space="preserve"> organisation to deliver the training.</w:t>
      </w:r>
    </w:p>
    <w:p w:rsidR="00DF7181" w:rsidRPr="00DF7181" w:rsidRDefault="00B65B6D" w:rsidP="00B65B6D">
      <w:pPr>
        <w:numPr>
          <w:ilvl w:val="1"/>
          <w:numId w:val="5"/>
        </w:numPr>
        <w:spacing w:before="120" w:after="120"/>
        <w:ind w:hanging="731"/>
        <w:jc w:val="both"/>
        <w:rPr>
          <w:rFonts w:cs="Arial"/>
          <w:bCs/>
          <w:noProof/>
          <w:szCs w:val="22"/>
          <w:lang w:eastAsia="en-GB"/>
        </w:rPr>
      </w:pPr>
      <w:r>
        <w:rPr>
          <w:rFonts w:cs="Arial"/>
          <w:bCs/>
          <w:noProof/>
          <w:szCs w:val="22"/>
          <w:lang w:eastAsia="en-GB"/>
        </w:rPr>
        <w:t>A</w:t>
      </w:r>
      <w:r w:rsidRPr="00B65B6D">
        <w:rPr>
          <w:rFonts w:cs="Arial"/>
          <w:bCs/>
          <w:noProof/>
          <w:szCs w:val="22"/>
          <w:lang w:eastAsia="en-GB"/>
        </w:rPr>
        <w:t xml:space="preserve"> detailed programme for </w:t>
      </w:r>
      <w:r>
        <w:rPr>
          <w:rFonts w:cs="Arial"/>
          <w:bCs/>
          <w:noProof/>
          <w:szCs w:val="22"/>
          <w:lang w:eastAsia="en-GB"/>
        </w:rPr>
        <w:t xml:space="preserve">how </w:t>
      </w:r>
      <w:r w:rsidRPr="00B65B6D">
        <w:rPr>
          <w:rFonts w:cs="Arial"/>
          <w:bCs/>
          <w:noProof/>
          <w:szCs w:val="22"/>
          <w:lang w:eastAsia="en-GB"/>
        </w:rPr>
        <w:t>the training</w:t>
      </w:r>
      <w:r>
        <w:rPr>
          <w:rFonts w:cs="Arial"/>
          <w:bCs/>
          <w:noProof/>
          <w:szCs w:val="22"/>
          <w:lang w:eastAsia="en-GB"/>
        </w:rPr>
        <w:t xml:space="preserve"> will be delivered,</w:t>
      </w:r>
      <w:r w:rsidRPr="00B65B6D">
        <w:rPr>
          <w:rFonts w:cs="Arial"/>
          <w:bCs/>
          <w:noProof/>
          <w:szCs w:val="22"/>
          <w:lang w:eastAsia="en-GB"/>
        </w:rPr>
        <w:t xml:space="preserve"> </w:t>
      </w:r>
      <w:r>
        <w:rPr>
          <w:rFonts w:cs="Arial"/>
          <w:bCs/>
          <w:noProof/>
          <w:szCs w:val="22"/>
          <w:lang w:eastAsia="en-GB"/>
        </w:rPr>
        <w:t>covering</w:t>
      </w:r>
      <w:r w:rsidRPr="00B65B6D">
        <w:rPr>
          <w:rFonts w:cs="Arial"/>
          <w:bCs/>
          <w:noProof/>
          <w:szCs w:val="22"/>
          <w:lang w:eastAsia="en-GB"/>
        </w:rPr>
        <w:t xml:space="preserve"> all of the objectives,</w:t>
      </w:r>
      <w:r>
        <w:rPr>
          <w:rFonts w:cs="Arial"/>
          <w:bCs/>
          <w:noProof/>
          <w:szCs w:val="22"/>
          <w:lang w:eastAsia="en-GB"/>
        </w:rPr>
        <w:t xml:space="preserve"> scope and course content described in this document.</w:t>
      </w:r>
    </w:p>
    <w:p w:rsidR="00B65B6D" w:rsidRDefault="00B65B6D" w:rsidP="00B65B6D">
      <w:pPr>
        <w:numPr>
          <w:ilvl w:val="1"/>
          <w:numId w:val="5"/>
        </w:numPr>
        <w:spacing w:before="120" w:after="120"/>
        <w:ind w:hanging="731"/>
        <w:jc w:val="both"/>
        <w:rPr>
          <w:rFonts w:cs="Arial"/>
          <w:bCs/>
          <w:noProof/>
          <w:szCs w:val="22"/>
          <w:lang w:eastAsia="en-GB"/>
        </w:rPr>
      </w:pPr>
      <w:r>
        <w:rPr>
          <w:rFonts w:cs="Arial"/>
          <w:bCs/>
          <w:noProof/>
          <w:szCs w:val="22"/>
          <w:lang w:eastAsia="en-GB"/>
        </w:rPr>
        <w:t>Copies of brief CV's or summaries of experience</w:t>
      </w:r>
      <w:r w:rsidRPr="00B65B6D">
        <w:rPr>
          <w:rFonts w:cs="Arial"/>
          <w:bCs/>
          <w:noProof/>
          <w:szCs w:val="22"/>
          <w:lang w:eastAsia="en-GB"/>
        </w:rPr>
        <w:t xml:space="preserve"> and relevant qualifications of the main employees who </w:t>
      </w:r>
      <w:r>
        <w:rPr>
          <w:rFonts w:cs="Arial"/>
          <w:bCs/>
          <w:noProof/>
          <w:szCs w:val="22"/>
          <w:lang w:eastAsia="en-GB"/>
        </w:rPr>
        <w:t>will be delivering the training, including any subcontractors (if applicable)?</w:t>
      </w:r>
    </w:p>
    <w:p w:rsidR="00DF7181" w:rsidRPr="00DF7181" w:rsidRDefault="00B65B6D" w:rsidP="00B65B6D">
      <w:pPr>
        <w:numPr>
          <w:ilvl w:val="1"/>
          <w:numId w:val="5"/>
        </w:numPr>
        <w:spacing w:before="120" w:after="120"/>
        <w:ind w:hanging="731"/>
        <w:jc w:val="both"/>
        <w:rPr>
          <w:rFonts w:cs="Arial"/>
          <w:bCs/>
          <w:noProof/>
          <w:szCs w:val="22"/>
          <w:lang w:eastAsia="en-GB"/>
        </w:rPr>
      </w:pPr>
      <w:r>
        <w:rPr>
          <w:rFonts w:cs="Arial"/>
        </w:rPr>
        <w:t>Examples of</w:t>
      </w:r>
      <w:r w:rsidRPr="00446FBF">
        <w:rPr>
          <w:rFonts w:cs="Arial"/>
        </w:rPr>
        <w:t xml:space="preserve"> course handou</w:t>
      </w:r>
      <w:r>
        <w:rPr>
          <w:rFonts w:cs="Arial"/>
        </w:rPr>
        <w:t>ts or the proposed publications for use by delegates</w:t>
      </w:r>
    </w:p>
    <w:p w:rsidR="00DF7181" w:rsidRDefault="00B65B6D" w:rsidP="0038197B">
      <w:pPr>
        <w:numPr>
          <w:ilvl w:val="1"/>
          <w:numId w:val="5"/>
        </w:numPr>
        <w:spacing w:before="120" w:after="120"/>
        <w:ind w:hanging="731"/>
        <w:jc w:val="both"/>
        <w:rPr>
          <w:rFonts w:cs="Arial"/>
          <w:bCs/>
          <w:noProof/>
          <w:szCs w:val="22"/>
          <w:lang w:eastAsia="en-GB"/>
        </w:rPr>
      </w:pPr>
      <w:r>
        <w:rPr>
          <w:rFonts w:cs="Arial"/>
          <w:bCs/>
          <w:noProof/>
          <w:szCs w:val="22"/>
          <w:lang w:eastAsia="en-GB"/>
        </w:rPr>
        <w:t>Confirmation that the tenderer will accept ONR’s cancellation policy.</w:t>
      </w:r>
    </w:p>
    <w:p w:rsidR="00B65B6D" w:rsidRPr="00DF7181" w:rsidRDefault="00B65B6D" w:rsidP="00B65B6D">
      <w:pPr>
        <w:spacing w:before="120" w:after="120"/>
        <w:ind w:left="709"/>
        <w:jc w:val="both"/>
        <w:rPr>
          <w:rFonts w:cs="Arial"/>
          <w:bCs/>
          <w:noProof/>
          <w:szCs w:val="22"/>
          <w:lang w:eastAsia="en-GB"/>
        </w:rPr>
      </w:pPr>
    </w:p>
    <w:p w:rsidR="00D75DA2" w:rsidRPr="0038197B" w:rsidRDefault="00D75DA2" w:rsidP="00DF7181">
      <w:pPr>
        <w:pStyle w:val="TSHeadingNumbered1"/>
        <w:spacing w:line="276" w:lineRule="auto"/>
        <w:jc w:val="both"/>
        <w:rPr>
          <w:szCs w:val="22"/>
        </w:rPr>
      </w:pPr>
      <w:r w:rsidRPr="0038197B">
        <w:rPr>
          <w:rFonts w:cs="Arial"/>
          <w:bCs/>
          <w:szCs w:val="22"/>
        </w:rPr>
        <w:t>CONSTRAINTS</w:t>
      </w:r>
      <w:r w:rsidRPr="0038197B">
        <w:rPr>
          <w:szCs w:val="22"/>
        </w:rPr>
        <w:t xml:space="preserve"> </w:t>
      </w:r>
    </w:p>
    <w:p w:rsidR="00260EAF" w:rsidRDefault="005979DB" w:rsidP="00260EAF">
      <w:pPr>
        <w:pStyle w:val="TSNumberedParagraph11"/>
        <w:jc w:val="both"/>
        <w:rPr>
          <w:rFonts w:cs="Arial"/>
          <w:iCs/>
          <w:szCs w:val="22"/>
        </w:rPr>
      </w:pPr>
      <w:r w:rsidRPr="00260EAF">
        <w:rPr>
          <w:rFonts w:cs="Arial"/>
          <w:iCs/>
          <w:szCs w:val="22"/>
        </w:rPr>
        <w:t>The services must be provided by experienced practitioners/experts in conducting this type of training delivery within organisations. ONR would expect bidders to provide evidence of their work in this field as part of their tender submission.</w:t>
      </w:r>
    </w:p>
    <w:p w:rsidR="00260EAF" w:rsidRDefault="00260EAF" w:rsidP="00260EAF">
      <w:pPr>
        <w:pStyle w:val="TSHeadingNumbered1"/>
        <w:numPr>
          <w:ilvl w:val="0"/>
          <w:numId w:val="0"/>
        </w:numPr>
        <w:ind w:left="720" w:hanging="720"/>
      </w:pPr>
    </w:p>
    <w:p w:rsidR="00260EAF" w:rsidRDefault="00260EAF" w:rsidP="00260EAF">
      <w:pPr>
        <w:pStyle w:val="TSHeadingNumbered1"/>
        <w:numPr>
          <w:ilvl w:val="0"/>
          <w:numId w:val="0"/>
        </w:numPr>
        <w:ind w:left="720" w:hanging="720"/>
      </w:pPr>
    </w:p>
    <w:p w:rsidR="00260EAF" w:rsidRDefault="00260EAF" w:rsidP="00260EAF">
      <w:pPr>
        <w:pStyle w:val="TSHeadingNumbered1"/>
        <w:numPr>
          <w:ilvl w:val="0"/>
          <w:numId w:val="0"/>
        </w:numPr>
        <w:ind w:left="720" w:hanging="720"/>
      </w:pPr>
    </w:p>
    <w:p w:rsidR="00260EAF" w:rsidRPr="00260EAF" w:rsidRDefault="00260EAF" w:rsidP="00260EAF">
      <w:pPr>
        <w:pStyle w:val="TSHeadingNumbered1"/>
        <w:numPr>
          <w:ilvl w:val="0"/>
          <w:numId w:val="0"/>
        </w:numPr>
        <w:ind w:left="720" w:hanging="720"/>
      </w:pPr>
    </w:p>
    <w:p w:rsidR="005979DB" w:rsidRPr="00DF7181" w:rsidRDefault="005979DB" w:rsidP="005979DB">
      <w:pPr>
        <w:pStyle w:val="TSNumberedParagraph11"/>
        <w:jc w:val="both"/>
        <w:rPr>
          <w:b/>
        </w:rPr>
      </w:pPr>
      <w:r w:rsidRPr="00DF7181">
        <w:rPr>
          <w:b/>
        </w:rPr>
        <w:lastRenderedPageBreak/>
        <w:t>Security Constraints</w:t>
      </w:r>
    </w:p>
    <w:p w:rsidR="005979DB" w:rsidRPr="005979DB" w:rsidRDefault="005979DB" w:rsidP="0038197B">
      <w:pPr>
        <w:numPr>
          <w:ilvl w:val="1"/>
          <w:numId w:val="5"/>
        </w:numPr>
        <w:spacing w:before="120" w:after="120"/>
        <w:ind w:hanging="731"/>
        <w:jc w:val="both"/>
        <w:rPr>
          <w:rFonts w:cs="Arial"/>
          <w:bCs/>
          <w:noProof/>
          <w:szCs w:val="22"/>
          <w:lang w:eastAsia="en-GB"/>
        </w:rPr>
      </w:pPr>
      <w:r w:rsidRPr="005979DB">
        <w:rPr>
          <w:rFonts w:cs="Arial"/>
          <w:bCs/>
          <w:noProof/>
          <w:szCs w:val="22"/>
          <w:lang w:eastAsia="en-GB"/>
        </w:rPr>
        <w:t>The security of company and personal data is essential and the bidder must provide details of how they will ensure this and comply with the relevant laws.</w:t>
      </w:r>
    </w:p>
    <w:p w:rsidR="005979DB" w:rsidRPr="005979DB" w:rsidRDefault="005979DB" w:rsidP="0038197B">
      <w:pPr>
        <w:numPr>
          <w:ilvl w:val="1"/>
          <w:numId w:val="5"/>
        </w:numPr>
        <w:spacing w:before="120" w:after="120"/>
        <w:ind w:hanging="731"/>
        <w:jc w:val="both"/>
        <w:rPr>
          <w:rFonts w:cs="Arial"/>
          <w:bCs/>
          <w:noProof/>
          <w:szCs w:val="22"/>
          <w:lang w:eastAsia="en-GB"/>
        </w:rPr>
      </w:pPr>
      <w:r w:rsidRPr="005979DB">
        <w:rPr>
          <w:rFonts w:cs="Arial"/>
          <w:bCs/>
          <w:noProof/>
          <w:szCs w:val="22"/>
          <w:lang w:eastAsia="en-GB"/>
        </w:rPr>
        <w:t xml:space="preserve">Documentation should only be retained as agreed and any information used to inform an outcome should be destroyed/deleted. Bidders should provide details of how they will handle this responsibility and their approach to document retention. </w:t>
      </w:r>
    </w:p>
    <w:p w:rsidR="005979DB" w:rsidRPr="005979DB" w:rsidRDefault="005979DB" w:rsidP="0038197B">
      <w:pPr>
        <w:numPr>
          <w:ilvl w:val="1"/>
          <w:numId w:val="5"/>
        </w:numPr>
        <w:spacing w:before="120" w:after="120"/>
        <w:ind w:hanging="731"/>
        <w:jc w:val="both"/>
        <w:rPr>
          <w:rFonts w:cs="Arial"/>
          <w:bCs/>
          <w:noProof/>
          <w:szCs w:val="22"/>
          <w:lang w:eastAsia="en-GB"/>
        </w:rPr>
      </w:pPr>
      <w:r w:rsidRPr="005979DB">
        <w:rPr>
          <w:rFonts w:cs="Arial"/>
          <w:bCs/>
          <w:noProof/>
          <w:szCs w:val="22"/>
          <w:lang w:eastAsia="en-GB"/>
        </w:rPr>
        <w:t>Information may include personal data and information of a sensitive nature related to ONRs business, which must not be disclosed or shared elsewhere. Bidders should provide details of how they will handle this responsibility and their approach to confidentiality.</w:t>
      </w:r>
    </w:p>
    <w:p w:rsidR="005979DB" w:rsidRPr="005979DB" w:rsidRDefault="005979DB" w:rsidP="0038197B">
      <w:pPr>
        <w:numPr>
          <w:ilvl w:val="1"/>
          <w:numId w:val="5"/>
        </w:numPr>
        <w:spacing w:before="120" w:after="120"/>
        <w:ind w:hanging="731"/>
        <w:jc w:val="both"/>
        <w:rPr>
          <w:rFonts w:cs="Arial"/>
          <w:bCs/>
          <w:noProof/>
          <w:szCs w:val="22"/>
          <w:lang w:eastAsia="en-GB"/>
        </w:rPr>
      </w:pPr>
      <w:r w:rsidRPr="005979DB">
        <w:rPr>
          <w:rFonts w:cs="Arial"/>
          <w:bCs/>
          <w:noProof/>
          <w:szCs w:val="22"/>
          <w:lang w:eastAsia="en-GB"/>
        </w:rPr>
        <w:t>The bidder should consent to any request to undergo security clearance checks on individuals provided to deliver training.</w:t>
      </w:r>
    </w:p>
    <w:p w:rsidR="005979DB" w:rsidRPr="00DF7181" w:rsidRDefault="005979DB" w:rsidP="005979DB">
      <w:pPr>
        <w:pStyle w:val="TSNumberedParagraph11"/>
        <w:jc w:val="both"/>
        <w:rPr>
          <w:b/>
        </w:rPr>
      </w:pPr>
      <w:r w:rsidRPr="00DF7181">
        <w:rPr>
          <w:b/>
        </w:rPr>
        <w:t>Timing constraints</w:t>
      </w:r>
    </w:p>
    <w:p w:rsidR="005979DB" w:rsidRPr="005979DB" w:rsidRDefault="005979DB" w:rsidP="0038197B">
      <w:pPr>
        <w:numPr>
          <w:ilvl w:val="1"/>
          <w:numId w:val="5"/>
        </w:numPr>
        <w:spacing w:before="120" w:after="120"/>
        <w:ind w:hanging="731"/>
        <w:jc w:val="both"/>
        <w:rPr>
          <w:rFonts w:cs="Arial"/>
          <w:bCs/>
          <w:noProof/>
          <w:szCs w:val="22"/>
          <w:lang w:eastAsia="en-GB"/>
        </w:rPr>
      </w:pPr>
      <w:r w:rsidRPr="005979DB">
        <w:rPr>
          <w:rFonts w:cs="Arial"/>
          <w:bCs/>
          <w:noProof/>
          <w:szCs w:val="22"/>
          <w:lang w:eastAsia="en-GB"/>
        </w:rPr>
        <w:t>ONR would expect courses to be delivered from award of contract onwards.</w:t>
      </w:r>
    </w:p>
    <w:p w:rsidR="00D75DA2" w:rsidRDefault="005979DB" w:rsidP="0038197B">
      <w:pPr>
        <w:numPr>
          <w:ilvl w:val="1"/>
          <w:numId w:val="5"/>
        </w:numPr>
        <w:spacing w:before="120" w:after="120"/>
        <w:ind w:hanging="731"/>
        <w:jc w:val="both"/>
        <w:rPr>
          <w:rFonts w:cs="Arial"/>
          <w:bCs/>
          <w:noProof/>
          <w:szCs w:val="22"/>
          <w:lang w:eastAsia="en-GB"/>
        </w:rPr>
      </w:pPr>
      <w:r w:rsidRPr="005979DB">
        <w:rPr>
          <w:rFonts w:cs="Arial"/>
          <w:bCs/>
          <w:noProof/>
          <w:szCs w:val="22"/>
          <w:lang w:eastAsia="en-GB"/>
        </w:rPr>
        <w:t xml:space="preserve">The period of delivery for this service requirement is for 1 year with a possible option to extend. Please note that this period is not guaranteed and will be dependent on ONRs requirement for training. </w:t>
      </w:r>
    </w:p>
    <w:p w:rsidR="00D75DA2" w:rsidRDefault="00D75DA2" w:rsidP="0038197B">
      <w:pPr>
        <w:pStyle w:val="TSHeadingNumbered1"/>
        <w:jc w:val="both"/>
      </w:pPr>
      <w:r w:rsidRPr="00207F68">
        <w:t>CONTRACT MANAGEMENT</w:t>
      </w:r>
    </w:p>
    <w:p w:rsidR="005979DB" w:rsidRDefault="00D75DA2" w:rsidP="00DF7181">
      <w:pPr>
        <w:pStyle w:val="TSNumberedParagraph11"/>
        <w:tabs>
          <w:tab w:val="clear" w:pos="-31680"/>
        </w:tabs>
        <w:jc w:val="both"/>
      </w:pPr>
      <w:r w:rsidRPr="00892734">
        <w:t>ONR will require to be kept updated about progress and delivery of the required work via monthly meetings, to include a contract start-up meeting at ONR’s offices at Bootle. Subsequent progress meeting should be arranged with the ONR Project Office and can be held at ONR’s office in Bootle, or the contractor’s premises.</w:t>
      </w:r>
    </w:p>
    <w:p w:rsidR="0004501D" w:rsidRPr="00123E3A" w:rsidRDefault="0004501D" w:rsidP="0038197B">
      <w:pPr>
        <w:pStyle w:val="TSHeadingNumbered1"/>
        <w:rPr>
          <w:noProof/>
          <w:lang w:eastAsia="en-GB"/>
        </w:rPr>
      </w:pPr>
      <w:r w:rsidRPr="00123E3A">
        <w:rPr>
          <w:noProof/>
          <w:lang w:eastAsia="en-GB"/>
        </w:rPr>
        <w:t xml:space="preserve">CANCELLATION POLICY </w:t>
      </w:r>
    </w:p>
    <w:p w:rsidR="0004501D" w:rsidRPr="00123E3A" w:rsidRDefault="0004501D" w:rsidP="0038197B">
      <w:pPr>
        <w:pStyle w:val="TSNumberedParagraph11"/>
        <w:jc w:val="both"/>
      </w:pPr>
      <w:r>
        <w:t>ONR</w:t>
      </w:r>
      <w:r w:rsidRPr="00123E3A">
        <w:t xml:space="preserve"> will reimburse the contractor for event cancellation on the following basis:</w:t>
      </w:r>
      <w:r w:rsidR="00307181">
        <w:t>-</w:t>
      </w:r>
    </w:p>
    <w:p w:rsidR="0004501D" w:rsidRPr="00123E3A" w:rsidRDefault="0004501D" w:rsidP="00307181">
      <w:pPr>
        <w:pStyle w:val="TSNumberedParagraph11"/>
        <w:numPr>
          <w:ilvl w:val="0"/>
          <w:numId w:val="0"/>
        </w:numPr>
        <w:ind w:firstLine="720"/>
        <w:jc w:val="both"/>
      </w:pPr>
      <w:r w:rsidRPr="0004501D">
        <w:rPr>
          <w:u w:val="single"/>
        </w:rPr>
        <w:t>Cancellation period (calendar days)</w:t>
      </w:r>
      <w:r w:rsidRPr="00123E3A">
        <w:t>   </w:t>
      </w:r>
      <w:r w:rsidRPr="00123E3A">
        <w:tab/>
        <w:t xml:space="preserve">   </w:t>
      </w:r>
      <w:r w:rsidRPr="0004501D">
        <w:rPr>
          <w:u w:val="single"/>
        </w:rPr>
        <w:t>Percentage of charges payable</w:t>
      </w:r>
    </w:p>
    <w:p w:rsidR="0004501D" w:rsidRPr="00123E3A" w:rsidRDefault="0004501D" w:rsidP="0004501D">
      <w:pPr>
        <w:pStyle w:val="TSNumberedParagraph11"/>
        <w:numPr>
          <w:ilvl w:val="0"/>
          <w:numId w:val="0"/>
        </w:numPr>
        <w:jc w:val="both"/>
      </w:pPr>
      <w:r w:rsidRPr="00123E3A">
        <w:t> </w:t>
      </w:r>
      <w:r>
        <w:tab/>
      </w:r>
      <w:r>
        <w:tab/>
      </w:r>
      <w:r w:rsidR="00307181">
        <w:tab/>
      </w:r>
      <w:r w:rsidRPr="00123E3A">
        <w:t>0 - 7                   </w:t>
      </w:r>
      <w:r>
        <w:t xml:space="preserve">                             </w:t>
      </w:r>
      <w:r>
        <w:tab/>
      </w:r>
      <w:r>
        <w:tab/>
      </w:r>
      <w:r w:rsidRPr="00123E3A">
        <w:t>100%</w:t>
      </w:r>
    </w:p>
    <w:p w:rsidR="0004501D" w:rsidRPr="00123E3A" w:rsidRDefault="0004501D" w:rsidP="0004501D">
      <w:pPr>
        <w:pStyle w:val="TSNumberedParagraph11"/>
        <w:numPr>
          <w:ilvl w:val="0"/>
          <w:numId w:val="0"/>
        </w:numPr>
        <w:jc w:val="both"/>
      </w:pPr>
      <w:r w:rsidRPr="00123E3A">
        <w:t> </w:t>
      </w:r>
      <w:r>
        <w:tab/>
      </w:r>
      <w:r>
        <w:tab/>
      </w:r>
      <w:r w:rsidR="00307181">
        <w:tab/>
      </w:r>
      <w:r w:rsidRPr="00123E3A">
        <w:t>8 - 14                  </w:t>
      </w:r>
      <w:r>
        <w:t>                            </w:t>
      </w:r>
      <w:r>
        <w:tab/>
      </w:r>
      <w:r>
        <w:tab/>
        <w:t xml:space="preserve">  </w:t>
      </w:r>
      <w:r w:rsidRPr="00123E3A">
        <w:t>50%</w:t>
      </w:r>
    </w:p>
    <w:p w:rsidR="0004501D" w:rsidRPr="00123E3A" w:rsidRDefault="0004501D" w:rsidP="0004501D">
      <w:pPr>
        <w:pStyle w:val="TSNumberedParagraph11"/>
        <w:numPr>
          <w:ilvl w:val="0"/>
          <w:numId w:val="0"/>
        </w:numPr>
        <w:jc w:val="both"/>
      </w:pPr>
      <w:r w:rsidRPr="00123E3A">
        <w:t> </w:t>
      </w:r>
      <w:r>
        <w:tab/>
      </w:r>
      <w:r>
        <w:tab/>
      </w:r>
      <w:r w:rsidR="00307181">
        <w:tab/>
      </w:r>
      <w:r w:rsidRPr="00123E3A">
        <w:t>15 - 28               </w:t>
      </w:r>
      <w:r>
        <w:t>                             </w:t>
      </w:r>
      <w:r>
        <w:tab/>
      </w:r>
      <w:r>
        <w:tab/>
        <w:t xml:space="preserve">  </w:t>
      </w:r>
      <w:r w:rsidRPr="00123E3A">
        <w:t>25%</w:t>
      </w:r>
    </w:p>
    <w:p w:rsidR="0004501D" w:rsidRDefault="0004501D" w:rsidP="0004501D">
      <w:pPr>
        <w:pStyle w:val="TSNumberedParagraph11"/>
        <w:numPr>
          <w:ilvl w:val="0"/>
          <w:numId w:val="0"/>
        </w:numPr>
        <w:jc w:val="both"/>
      </w:pPr>
      <w:r w:rsidRPr="00123E3A">
        <w:t> </w:t>
      </w:r>
      <w:r>
        <w:tab/>
      </w:r>
      <w:r>
        <w:tab/>
      </w:r>
      <w:r w:rsidR="00307181">
        <w:tab/>
      </w:r>
      <w:r w:rsidRPr="00123E3A">
        <w:t>28+                  </w:t>
      </w:r>
      <w:r>
        <w:t>                              </w:t>
      </w:r>
      <w:r>
        <w:tab/>
      </w:r>
      <w:r>
        <w:tab/>
        <w:t xml:space="preserve">    </w:t>
      </w:r>
      <w:r w:rsidRPr="00123E3A">
        <w:t>0%</w:t>
      </w:r>
    </w:p>
    <w:p w:rsidR="00AA5170" w:rsidRDefault="00AA5170" w:rsidP="005979DB">
      <w:pPr>
        <w:jc w:val="both"/>
      </w:pPr>
    </w:p>
    <w:p w:rsidR="00AA5170" w:rsidRPr="00AA5170" w:rsidRDefault="00AA5170" w:rsidP="00AA5170">
      <w:pPr>
        <w:tabs>
          <w:tab w:val="left" w:pos="709"/>
        </w:tabs>
        <w:suppressAutoHyphens/>
        <w:spacing w:line="288" w:lineRule="auto"/>
        <w:ind w:left="709" w:hanging="709"/>
        <w:rPr>
          <w:rFonts w:cs="Arial"/>
          <w:b/>
          <w:caps/>
          <w:color w:val="000000"/>
          <w:sz w:val="20"/>
          <w:szCs w:val="20"/>
          <w:lang w:eastAsia="en-GB"/>
        </w:rPr>
      </w:pPr>
      <w:r>
        <w:br w:type="page"/>
      </w:r>
      <w:r>
        <w:rPr>
          <w:rFonts w:cs="Arial"/>
          <w:b/>
          <w:caps/>
          <w:color w:val="000000"/>
          <w:sz w:val="20"/>
          <w:szCs w:val="20"/>
          <w:lang w:eastAsia="en-GB"/>
        </w:rPr>
        <w:lastRenderedPageBreak/>
        <w:t>aNNEX 1</w:t>
      </w:r>
    </w:p>
    <w:p w:rsidR="00AA5170" w:rsidRPr="00E24DF6" w:rsidRDefault="00AA5170" w:rsidP="00AA5170">
      <w:pPr>
        <w:jc w:val="center"/>
        <w:rPr>
          <w:rFonts w:cs="Arial"/>
          <w:b/>
          <w:sz w:val="28"/>
          <w:szCs w:val="28"/>
        </w:rPr>
      </w:pPr>
      <w:r w:rsidRPr="00E24DF6">
        <w:rPr>
          <w:rFonts w:cs="Arial"/>
          <w:b/>
          <w:sz w:val="28"/>
          <w:szCs w:val="28"/>
        </w:rPr>
        <w:t>ONR Business Expenses Policy</w:t>
      </w:r>
    </w:p>
    <w:p w:rsidR="00AA5170" w:rsidRDefault="00AA5170" w:rsidP="00AA5170">
      <w:pPr>
        <w:jc w:val="center"/>
        <w:rPr>
          <w:b/>
          <w:sz w:val="28"/>
          <w:szCs w:val="28"/>
        </w:rPr>
      </w:pPr>
    </w:p>
    <w:p w:rsidR="00AA5170" w:rsidRDefault="00AA5170" w:rsidP="00AA5170">
      <w:pPr>
        <w:jc w:val="center"/>
        <w:rPr>
          <w:b/>
          <w:sz w:val="28"/>
          <w:szCs w:val="28"/>
        </w:rPr>
      </w:pPr>
    </w:p>
    <w:p w:rsidR="00AA5170" w:rsidRDefault="00AA5170" w:rsidP="00AA5170">
      <w:pPr>
        <w:pStyle w:val="Default"/>
        <w:suppressAutoHyphens/>
        <w:spacing w:after="161"/>
        <w:jc w:val="both"/>
        <w:rPr>
          <w:sz w:val="23"/>
          <w:szCs w:val="23"/>
        </w:rPr>
      </w:pPr>
      <w:r>
        <w:rPr>
          <w:sz w:val="23"/>
          <w:szCs w:val="23"/>
        </w:rPr>
        <w:t xml:space="preserve">ONR business expenses are reimbursed based on actual expenditure incurred in the course of official duties; therefore it is essential that you retain all of your receipts to support your claim for reimbursement. To meet HMRC requirements, all receipts must be kept for three complete tax years after the end of the tax year to which the expenditure relates. </w:t>
      </w:r>
    </w:p>
    <w:p w:rsidR="00AA5170" w:rsidRDefault="00AA5170" w:rsidP="00AA5170">
      <w:pPr>
        <w:pStyle w:val="Default"/>
        <w:jc w:val="both"/>
        <w:rPr>
          <w:sz w:val="23"/>
          <w:szCs w:val="23"/>
        </w:rPr>
      </w:pPr>
      <w:r>
        <w:rPr>
          <w:sz w:val="23"/>
          <w:szCs w:val="23"/>
        </w:rPr>
        <w:t>You can choose to retain your receipts in either hard copy or electronic format, noting that electronic versions of receipts must be clearly legible with all required details shown, e.g. date of expenditure, claim amount etc. Receipts must be stored in a way that they can be easily retrieved and presented if and when requested by ONR.</w:t>
      </w:r>
    </w:p>
    <w:p w:rsidR="00AA5170" w:rsidRDefault="00AA5170" w:rsidP="00AA5170">
      <w:pPr>
        <w:pStyle w:val="Default"/>
        <w:jc w:val="both"/>
        <w:rPr>
          <w:sz w:val="23"/>
          <w:szCs w:val="23"/>
        </w:rPr>
      </w:pPr>
    </w:p>
    <w:p w:rsidR="00AA5170" w:rsidRDefault="00AA5170" w:rsidP="00AA5170">
      <w:pPr>
        <w:pStyle w:val="Default"/>
        <w:suppressAutoHyphens/>
        <w:spacing w:after="161"/>
        <w:jc w:val="both"/>
        <w:rPr>
          <w:sz w:val="23"/>
          <w:szCs w:val="23"/>
        </w:rPr>
      </w:pPr>
      <w:r>
        <w:rPr>
          <w:sz w:val="23"/>
          <w:szCs w:val="23"/>
        </w:rPr>
        <w:t xml:space="preserve">You must ensure any claim for reimbursement of subsistence expenses is made in accordance with the Business Expenses Policy. </w:t>
      </w:r>
    </w:p>
    <w:p w:rsidR="00AA5170" w:rsidRDefault="00AA5170" w:rsidP="00AA5170">
      <w:pPr>
        <w:pStyle w:val="Default"/>
        <w:spacing w:after="161"/>
        <w:jc w:val="both"/>
        <w:rPr>
          <w:sz w:val="23"/>
          <w:szCs w:val="23"/>
        </w:rPr>
      </w:pPr>
      <w:r>
        <w:rPr>
          <w:sz w:val="23"/>
          <w:szCs w:val="23"/>
        </w:rPr>
        <w:t xml:space="preserve">You should claim only for meals that are additional to your normal daily expenditure. You must obtain and keep receipts for all items claimed (unless it is impossible to do so). </w:t>
      </w:r>
    </w:p>
    <w:p w:rsidR="00AA5170" w:rsidRDefault="00AA5170" w:rsidP="00AA5170">
      <w:pPr>
        <w:pStyle w:val="Default"/>
        <w:jc w:val="both"/>
        <w:rPr>
          <w:sz w:val="23"/>
          <w:szCs w:val="23"/>
        </w:rPr>
      </w:pPr>
      <w:r>
        <w:rPr>
          <w:sz w:val="23"/>
          <w:szCs w:val="23"/>
        </w:rPr>
        <w:t xml:space="preserve">You may claim subsistence in line with the £35 upper subsistence limit. The £35 limit is intended to cover the cost of tea, coffee, soft drinks, snacks, lunch and dinner purchased as necessary in the course of your business journey. </w:t>
      </w:r>
      <w:r>
        <w:rPr>
          <w:rFonts w:ascii="MrEavesModOT" w:hAnsi="MrEavesModOT" w:cs="MrEavesModOT"/>
          <w:bCs/>
          <w:sz w:val="23"/>
          <w:szCs w:val="23"/>
        </w:rPr>
        <w:t>Staff should only spend what is necessary in the circumstances to provide adequate food and drink whilst away from their office, and should not seek to maximise expenditure up to the £35 limit if this is not warranted.</w:t>
      </w:r>
    </w:p>
    <w:p w:rsidR="00AA5170" w:rsidRPr="00E24DF6" w:rsidRDefault="00AA5170" w:rsidP="00AA5170">
      <w:pPr>
        <w:spacing w:before="160" w:after="160" w:line="281" w:lineRule="atLeast"/>
        <w:rPr>
          <w:rFonts w:cs="Arial"/>
          <w:b/>
          <w:sz w:val="28"/>
          <w:szCs w:val="28"/>
        </w:rPr>
      </w:pPr>
      <w:r w:rsidRPr="00E24DF6">
        <w:rPr>
          <w:rFonts w:cs="Arial"/>
          <w:b/>
          <w:sz w:val="28"/>
          <w:szCs w:val="28"/>
        </w:rPr>
        <w:t xml:space="preserve">Eligibility </w:t>
      </w:r>
    </w:p>
    <w:p w:rsidR="00AA5170" w:rsidRDefault="00AA5170" w:rsidP="00AA5170">
      <w:pPr>
        <w:spacing w:after="48"/>
        <w:rPr>
          <w:rFonts w:ascii="MrEavesModOTBook" w:hAnsi="MrEavesModOTBook" w:cs="MrEavesModOTBook"/>
          <w:color w:val="000000"/>
          <w:sz w:val="23"/>
          <w:szCs w:val="23"/>
        </w:rPr>
      </w:pPr>
      <w:r>
        <w:rPr>
          <w:rFonts w:ascii="MrEavesModOTBook" w:hAnsi="MrEavesModOTBook" w:cs="MrEavesModOTBook"/>
          <w:color w:val="000000"/>
          <w:sz w:val="23"/>
          <w:szCs w:val="23"/>
        </w:rPr>
        <w:t xml:space="preserve">You may claim the actual costs of a meal purchased and consumed when travelling on official duty if all of the following conditions are met: </w:t>
      </w:r>
    </w:p>
    <w:p w:rsidR="00AA5170" w:rsidRDefault="00AA5170" w:rsidP="00AA5170">
      <w:pPr>
        <w:spacing w:after="48"/>
        <w:rPr>
          <w:rFonts w:ascii="MrEavesModOTBook" w:hAnsi="MrEavesModOTBook" w:cs="MrEavesModOTBook"/>
          <w:color w:val="000000"/>
          <w:sz w:val="23"/>
          <w:szCs w:val="23"/>
        </w:rPr>
      </w:pPr>
    </w:p>
    <w:p w:rsidR="00AA5170" w:rsidRDefault="00AA5170" w:rsidP="00AA5170">
      <w:pPr>
        <w:spacing w:after="48"/>
        <w:ind w:firstLine="720"/>
        <w:rPr>
          <w:rFonts w:ascii="MrEavesModOTBook" w:hAnsi="MrEavesModOTBook" w:cs="MrEavesModOTBook"/>
          <w:color w:val="000000"/>
          <w:sz w:val="23"/>
          <w:szCs w:val="23"/>
        </w:rPr>
      </w:pPr>
      <w:r>
        <w:rPr>
          <w:rFonts w:ascii="MrEavesModOTBook" w:hAnsi="MrEavesModOTBook" w:cs="MrEavesModOTBook"/>
          <w:color w:val="000000"/>
          <w:sz w:val="23"/>
          <w:szCs w:val="23"/>
        </w:rPr>
        <w:t xml:space="preserve">a. you obtain an original itemised receipt for all items claimed. </w:t>
      </w:r>
    </w:p>
    <w:p w:rsidR="00AA5170" w:rsidRDefault="00AA5170" w:rsidP="00AA5170">
      <w:pPr>
        <w:suppressAutoHyphens/>
        <w:spacing w:after="48"/>
        <w:ind w:left="720"/>
        <w:rPr>
          <w:rFonts w:ascii="MrEavesModOTBook" w:hAnsi="MrEavesModOTBook" w:cs="MrEavesModOTBook"/>
          <w:color w:val="000000"/>
          <w:sz w:val="23"/>
          <w:szCs w:val="23"/>
        </w:rPr>
      </w:pPr>
      <w:r>
        <w:rPr>
          <w:rFonts w:ascii="MrEavesModOTBook" w:hAnsi="MrEavesModOTBook" w:cs="MrEavesModOTBook"/>
          <w:color w:val="000000"/>
          <w:sz w:val="23"/>
          <w:szCs w:val="23"/>
        </w:rPr>
        <w:t xml:space="preserve">b. the costs incurred are necessary and additional to your normal daily expenditure. </w:t>
      </w:r>
    </w:p>
    <w:p w:rsidR="00AA5170" w:rsidRDefault="00AA5170" w:rsidP="00AA5170">
      <w:pPr>
        <w:spacing w:after="48"/>
        <w:ind w:left="720"/>
        <w:rPr>
          <w:rFonts w:ascii="MrEavesModOTBook" w:hAnsi="MrEavesModOTBook" w:cs="MrEavesModOTBook"/>
          <w:color w:val="000000"/>
          <w:sz w:val="23"/>
          <w:szCs w:val="23"/>
        </w:rPr>
      </w:pPr>
      <w:r>
        <w:rPr>
          <w:rFonts w:ascii="MrEavesModOTBook" w:hAnsi="MrEavesModOTBook" w:cs="MrEavesModOTBook"/>
          <w:color w:val="000000"/>
          <w:sz w:val="23"/>
          <w:szCs w:val="23"/>
        </w:rPr>
        <w:t xml:space="preserve">c. the expenditure relates to a meal or snack and beverages whilst undertaking official travel. </w:t>
      </w:r>
    </w:p>
    <w:p w:rsidR="00AA5170" w:rsidRDefault="00AA5170" w:rsidP="00AA5170">
      <w:pPr>
        <w:suppressAutoHyphens/>
        <w:spacing w:after="48"/>
        <w:ind w:left="720"/>
        <w:rPr>
          <w:rFonts w:ascii="MrEavesModOTBook" w:hAnsi="MrEavesModOTBook" w:cs="MrEavesModOTBook"/>
          <w:color w:val="000000"/>
          <w:sz w:val="23"/>
          <w:szCs w:val="23"/>
        </w:rPr>
      </w:pPr>
      <w:r>
        <w:rPr>
          <w:rFonts w:ascii="MrEavesModOTBook" w:hAnsi="MrEavesModOTBook" w:cs="MrEavesModOTBook"/>
          <w:color w:val="000000"/>
          <w:sz w:val="23"/>
          <w:szCs w:val="23"/>
        </w:rPr>
        <w:t xml:space="preserve">d. a meal may include a hot meal, light snack, soft beverages or any other refreshments. You may not claim for alcoholic drinks or discretionary tips; however, you can claim for a non-discretionary service charge if one is added by the restaurant to the bill. </w:t>
      </w:r>
    </w:p>
    <w:p w:rsidR="00AA5170" w:rsidRDefault="00AA5170" w:rsidP="00AA5170">
      <w:pPr>
        <w:pStyle w:val="Default"/>
        <w:suppressAutoHyphens/>
        <w:ind w:left="720"/>
        <w:jc w:val="both"/>
        <w:rPr>
          <w:sz w:val="23"/>
          <w:szCs w:val="23"/>
        </w:rPr>
      </w:pPr>
      <w:r>
        <w:rPr>
          <w:sz w:val="23"/>
          <w:szCs w:val="23"/>
        </w:rPr>
        <w:t>e. the purchases must be made during your time on official duty away from your permanent station. If a purchase is made before or after the business the expense is private and becomes taxable and will not be reimbursed.</w:t>
      </w:r>
    </w:p>
    <w:p w:rsidR="00AA5170" w:rsidRDefault="00AA5170" w:rsidP="00AA5170">
      <w:pPr>
        <w:rPr>
          <w:rFonts w:ascii="MrEavesModOTBook" w:hAnsi="MrEavesModOTBook" w:cs="MrEavesModOTBook"/>
          <w:color w:val="000000"/>
          <w:sz w:val="23"/>
          <w:szCs w:val="23"/>
        </w:rPr>
      </w:pPr>
    </w:p>
    <w:p w:rsidR="00AA5170" w:rsidRDefault="00AA5170" w:rsidP="00AA5170">
      <w:pPr>
        <w:rPr>
          <w:rFonts w:ascii="MrEavesModOT" w:hAnsi="MrEavesModOT" w:cs="MrEavesModOT"/>
          <w:b/>
          <w:bCs/>
          <w:color w:val="000000"/>
          <w:sz w:val="28"/>
          <w:szCs w:val="28"/>
        </w:rPr>
      </w:pPr>
      <w:r>
        <w:rPr>
          <w:rFonts w:ascii="MrEavesModOT" w:hAnsi="MrEavesModOT" w:cs="MrEavesModOT"/>
          <w:b/>
          <w:bCs/>
          <w:color w:val="000000"/>
          <w:sz w:val="28"/>
          <w:szCs w:val="28"/>
        </w:rPr>
        <w:br w:type="page"/>
      </w:r>
    </w:p>
    <w:p w:rsidR="00AA5170" w:rsidRPr="00E24DF6" w:rsidRDefault="00AA5170" w:rsidP="00AA5170">
      <w:pPr>
        <w:spacing w:before="160" w:after="160" w:line="281" w:lineRule="atLeast"/>
        <w:rPr>
          <w:rFonts w:cs="Arial"/>
          <w:b/>
          <w:sz w:val="28"/>
          <w:szCs w:val="28"/>
        </w:rPr>
      </w:pPr>
      <w:r w:rsidRPr="00E24DF6">
        <w:rPr>
          <w:rFonts w:cs="Arial"/>
          <w:b/>
          <w:sz w:val="28"/>
          <w:szCs w:val="28"/>
        </w:rPr>
        <w:t xml:space="preserve">Subsistence Limit </w:t>
      </w:r>
    </w:p>
    <w:p w:rsidR="00AA5170" w:rsidRPr="00E24DF6" w:rsidRDefault="00AA5170" w:rsidP="00AA5170">
      <w:pPr>
        <w:suppressAutoHyphens/>
        <w:spacing w:after="161"/>
        <w:rPr>
          <w:rFonts w:cs="Arial"/>
          <w:color w:val="000000"/>
          <w:sz w:val="23"/>
          <w:szCs w:val="23"/>
        </w:rPr>
      </w:pPr>
      <w:r w:rsidRPr="00E24DF6">
        <w:rPr>
          <w:rFonts w:cs="Arial"/>
          <w:color w:val="000000"/>
          <w:sz w:val="23"/>
          <w:szCs w:val="23"/>
        </w:rPr>
        <w:t xml:space="preserve">You can claim the reimbursement of necessary costs up to £35 per rolling 24 hour period. </w:t>
      </w:r>
    </w:p>
    <w:p w:rsidR="00AA5170" w:rsidRDefault="00AA5170" w:rsidP="00AA5170">
      <w:pPr>
        <w:suppressAutoHyphens/>
        <w:rPr>
          <w:rFonts w:ascii="MrEavesModOTBook" w:hAnsi="MrEavesModOTBook" w:cs="MrEavesModOTBook"/>
          <w:color w:val="000000"/>
          <w:sz w:val="23"/>
          <w:szCs w:val="23"/>
        </w:rPr>
      </w:pPr>
      <w:r>
        <w:rPr>
          <w:rFonts w:ascii="MrEavesModOTBook" w:hAnsi="MrEavesModOTBook" w:cs="MrEavesModOTBook"/>
          <w:color w:val="000000"/>
          <w:sz w:val="23"/>
          <w:szCs w:val="23"/>
        </w:rPr>
        <w:t xml:space="preserve">There are no set time periods or expenditure limits within this period. However, you are expected to apply your judgement about what is reasonable within the above eligibility guidance. You are required to determine and where appropriate justify your claim. This is part of the trust-based approach adopted in ONR where you are personally accountable for your actions. </w:t>
      </w:r>
    </w:p>
    <w:p w:rsidR="00AA5170" w:rsidRDefault="00AA5170" w:rsidP="00AA5170">
      <w:pPr>
        <w:pStyle w:val="Default"/>
        <w:jc w:val="both"/>
      </w:pPr>
    </w:p>
    <w:p w:rsidR="00AA5170" w:rsidRDefault="00AA5170" w:rsidP="00AA5170">
      <w:pPr>
        <w:pStyle w:val="Default"/>
        <w:jc w:val="both"/>
        <w:rPr>
          <w:sz w:val="23"/>
          <w:szCs w:val="23"/>
        </w:rPr>
      </w:pPr>
      <w:r>
        <w:rPr>
          <w:sz w:val="23"/>
          <w:szCs w:val="23"/>
        </w:rPr>
        <w:t xml:space="preserve">If during this period you are provided with a meal(s) at no cost to you, then you should not claim subsistence for a meal(s) appropriate to that time of day. </w:t>
      </w:r>
    </w:p>
    <w:p w:rsidR="00AA5170" w:rsidRDefault="00AA5170" w:rsidP="00AA5170">
      <w:pPr>
        <w:pStyle w:val="Default"/>
        <w:jc w:val="both"/>
        <w:rPr>
          <w:sz w:val="23"/>
          <w:szCs w:val="23"/>
        </w:rPr>
      </w:pPr>
    </w:p>
    <w:p w:rsidR="00AA5170" w:rsidRPr="00E24DF6" w:rsidRDefault="00AA5170" w:rsidP="00AA5170">
      <w:pPr>
        <w:spacing w:before="160" w:after="160" w:line="281" w:lineRule="atLeast"/>
        <w:rPr>
          <w:rFonts w:cs="Arial"/>
          <w:b/>
          <w:sz w:val="28"/>
          <w:szCs w:val="28"/>
        </w:rPr>
      </w:pPr>
      <w:r w:rsidRPr="00E24DF6">
        <w:rPr>
          <w:rFonts w:cs="Arial"/>
          <w:b/>
          <w:sz w:val="28"/>
          <w:szCs w:val="28"/>
        </w:rPr>
        <w:t>Rates and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5"/>
        <w:gridCol w:w="4934"/>
      </w:tblGrid>
      <w:tr w:rsidR="00AA5170" w:rsidTr="008E43BB">
        <w:trPr>
          <w:trHeight w:val="510"/>
        </w:trPr>
        <w:tc>
          <w:tcPr>
            <w:tcW w:w="9039" w:type="dxa"/>
            <w:gridSpan w:val="2"/>
            <w:tcBorders>
              <w:top w:val="single" w:sz="4" w:space="0" w:color="auto"/>
              <w:left w:val="single" w:sz="4" w:space="0" w:color="auto"/>
              <w:bottom w:val="single" w:sz="4" w:space="0" w:color="auto"/>
              <w:right w:val="single" w:sz="4" w:space="0" w:color="auto"/>
            </w:tcBorders>
            <w:vAlign w:val="center"/>
            <w:hideMark/>
          </w:tcPr>
          <w:p w:rsidR="00AA5170" w:rsidRPr="00E24DF6" w:rsidRDefault="00AA5170" w:rsidP="008E43BB">
            <w:pPr>
              <w:rPr>
                <w:rFonts w:cs="Arial"/>
                <w:color w:val="000000"/>
                <w:sz w:val="23"/>
                <w:szCs w:val="23"/>
              </w:rPr>
            </w:pPr>
            <w:r w:rsidRPr="00E24DF6">
              <w:rPr>
                <w:rFonts w:cs="Arial"/>
                <w:b/>
                <w:bCs/>
                <w:color w:val="000000"/>
                <w:sz w:val="23"/>
                <w:szCs w:val="23"/>
              </w:rPr>
              <w:t xml:space="preserve">Day subsistence limits (you must retain your receipts to support your claim) </w:t>
            </w:r>
          </w:p>
        </w:tc>
      </w:tr>
      <w:tr w:rsidR="00AA5170" w:rsidTr="008E43BB">
        <w:trPr>
          <w:trHeight w:val="1945"/>
        </w:trPr>
        <w:tc>
          <w:tcPr>
            <w:tcW w:w="9039" w:type="dxa"/>
            <w:gridSpan w:val="2"/>
            <w:tcBorders>
              <w:top w:val="single" w:sz="4" w:space="0" w:color="auto"/>
              <w:left w:val="single" w:sz="4" w:space="0" w:color="auto"/>
              <w:bottom w:val="single" w:sz="4" w:space="0" w:color="auto"/>
              <w:right w:val="single" w:sz="4" w:space="0" w:color="auto"/>
            </w:tcBorders>
          </w:tcPr>
          <w:p w:rsidR="00AA5170" w:rsidRDefault="00AA5170" w:rsidP="008E43BB">
            <w:pPr>
              <w:spacing w:after="160" w:line="241" w:lineRule="atLeast"/>
              <w:rPr>
                <w:rFonts w:ascii="MrEavesModOT" w:hAnsi="MrEavesModOT" w:cs="MrEavesModOT"/>
                <w:b/>
                <w:bCs/>
                <w:color w:val="000000"/>
                <w:sz w:val="23"/>
                <w:szCs w:val="23"/>
              </w:rPr>
            </w:pPr>
          </w:p>
          <w:p w:rsidR="00AA5170" w:rsidRDefault="00AA5170" w:rsidP="008E43BB">
            <w:pPr>
              <w:spacing w:after="160" w:line="241" w:lineRule="atLeast"/>
              <w:rPr>
                <w:rFonts w:ascii="MrEavesModOT" w:hAnsi="MrEavesModOT" w:cs="MrEavesModOT"/>
                <w:color w:val="000000"/>
                <w:sz w:val="23"/>
                <w:szCs w:val="23"/>
              </w:rPr>
            </w:pPr>
            <w:r>
              <w:rPr>
                <w:rFonts w:ascii="MrEavesModOT" w:hAnsi="MrEavesModOT" w:cs="MrEavesModOT"/>
                <w:b/>
                <w:bCs/>
                <w:color w:val="000000"/>
                <w:sz w:val="23"/>
                <w:szCs w:val="23"/>
              </w:rPr>
              <w:t xml:space="preserve">Each rolling 24 hour period - Actual costs up to £35.00 </w:t>
            </w:r>
          </w:p>
          <w:p w:rsidR="00AA5170" w:rsidRDefault="00AA5170" w:rsidP="008E43BB">
            <w:pPr>
              <w:spacing w:after="160" w:line="241" w:lineRule="atLeast"/>
              <w:rPr>
                <w:rFonts w:ascii="MrEavesModOTBook" w:hAnsi="MrEavesModOTBook" w:cs="MrEavesModOTBook"/>
                <w:color w:val="000000"/>
                <w:sz w:val="23"/>
                <w:szCs w:val="23"/>
              </w:rPr>
            </w:pPr>
            <w:r>
              <w:rPr>
                <w:rFonts w:ascii="MrEavesModOTBook" w:hAnsi="MrEavesModOTBook" w:cs="MrEavesModOTBook"/>
                <w:color w:val="000000"/>
                <w:sz w:val="23"/>
                <w:szCs w:val="23"/>
              </w:rPr>
              <w:t xml:space="preserve">There are no set time periods or specific meal expenditure limits within this period. However, you are expected to apply your judgement about what is reasonable within the guidance on </w:t>
            </w:r>
            <w:r>
              <w:rPr>
                <w:rFonts w:ascii="MrEavesModOT" w:hAnsi="MrEavesModOT" w:cs="MrEavesModOT"/>
                <w:color w:val="000000"/>
                <w:sz w:val="23"/>
                <w:szCs w:val="23"/>
              </w:rPr>
              <w:t>UK subsistence policy eligibility</w:t>
            </w:r>
            <w:r>
              <w:rPr>
                <w:rFonts w:ascii="MrEavesModOTBook" w:hAnsi="MrEavesModOTBook" w:cs="MrEavesModOTBook"/>
                <w:color w:val="000000"/>
                <w:sz w:val="23"/>
                <w:szCs w:val="23"/>
              </w:rPr>
              <w:t xml:space="preserve">. </w:t>
            </w:r>
          </w:p>
        </w:tc>
      </w:tr>
      <w:tr w:rsidR="00AA5170" w:rsidTr="008E43BB">
        <w:trPr>
          <w:trHeight w:val="539"/>
        </w:trPr>
        <w:tc>
          <w:tcPr>
            <w:tcW w:w="9039" w:type="dxa"/>
            <w:gridSpan w:val="2"/>
            <w:tcBorders>
              <w:top w:val="single" w:sz="4" w:space="0" w:color="auto"/>
              <w:left w:val="single" w:sz="4" w:space="0" w:color="auto"/>
              <w:bottom w:val="single" w:sz="4" w:space="0" w:color="auto"/>
              <w:right w:val="single" w:sz="4" w:space="0" w:color="auto"/>
            </w:tcBorders>
            <w:vAlign w:val="center"/>
            <w:hideMark/>
          </w:tcPr>
          <w:p w:rsidR="00AA5170" w:rsidRDefault="00AA5170" w:rsidP="008E43BB">
            <w:pPr>
              <w:pStyle w:val="Pa15"/>
              <w:rPr>
                <w:rFonts w:cs="MrEavesModOT"/>
                <w:color w:val="000000"/>
                <w:sz w:val="22"/>
                <w:szCs w:val="22"/>
              </w:rPr>
            </w:pPr>
            <w:r>
              <w:rPr>
                <w:rFonts w:cs="MrEavesModOT"/>
                <w:b/>
                <w:color w:val="000000"/>
                <w:sz w:val="22"/>
                <w:szCs w:val="22"/>
              </w:rPr>
              <w:t>Night subsistence limits (you must retain your receipts to support your claim)</w:t>
            </w:r>
            <w:r>
              <w:rPr>
                <w:rFonts w:cs="MrEavesModOT"/>
                <w:color w:val="000000"/>
                <w:sz w:val="22"/>
                <w:szCs w:val="22"/>
              </w:rPr>
              <w:t xml:space="preserve"> </w:t>
            </w:r>
          </w:p>
        </w:tc>
      </w:tr>
      <w:tr w:rsidR="00AA5170" w:rsidTr="008E43BB">
        <w:trPr>
          <w:trHeight w:val="122"/>
        </w:trPr>
        <w:tc>
          <w:tcPr>
            <w:tcW w:w="9039" w:type="dxa"/>
            <w:gridSpan w:val="2"/>
            <w:tcBorders>
              <w:top w:val="single" w:sz="4" w:space="0" w:color="auto"/>
              <w:left w:val="single" w:sz="4" w:space="0" w:color="auto"/>
              <w:bottom w:val="single" w:sz="4" w:space="0" w:color="auto"/>
              <w:right w:val="single" w:sz="4" w:space="0" w:color="auto"/>
            </w:tcBorders>
          </w:tcPr>
          <w:p w:rsidR="00AA5170" w:rsidRDefault="00AA5170" w:rsidP="008E43BB">
            <w:pPr>
              <w:pStyle w:val="Pa15"/>
              <w:rPr>
                <w:rFonts w:cs="MrEavesModOT"/>
                <w:color w:val="000000"/>
                <w:sz w:val="22"/>
                <w:szCs w:val="22"/>
              </w:rPr>
            </w:pPr>
          </w:p>
          <w:p w:rsidR="00AA5170" w:rsidRDefault="00AA5170" w:rsidP="008E43BB">
            <w:pPr>
              <w:pStyle w:val="Pa15"/>
              <w:rPr>
                <w:rFonts w:cs="MrEavesModOT"/>
                <w:color w:val="000000"/>
                <w:sz w:val="22"/>
                <w:szCs w:val="22"/>
              </w:rPr>
            </w:pPr>
            <w:r>
              <w:rPr>
                <w:rFonts w:cs="MrEavesModOT"/>
                <w:color w:val="000000"/>
                <w:sz w:val="22"/>
                <w:szCs w:val="22"/>
              </w:rPr>
              <w:t xml:space="preserve">(For each 24 hour period) </w:t>
            </w:r>
          </w:p>
          <w:p w:rsidR="00AA5170" w:rsidRDefault="00AA5170" w:rsidP="008E43BB">
            <w:pPr>
              <w:pStyle w:val="Pa15"/>
              <w:rPr>
                <w:rFonts w:cs="MrEavesModOT"/>
                <w:color w:val="000000"/>
                <w:sz w:val="22"/>
                <w:szCs w:val="22"/>
              </w:rPr>
            </w:pPr>
          </w:p>
          <w:p w:rsidR="00AA5170" w:rsidRDefault="00AA5170" w:rsidP="008E43BB">
            <w:pPr>
              <w:pStyle w:val="Pa15"/>
              <w:rPr>
                <w:rFonts w:cs="MrEavesModOT"/>
                <w:b/>
                <w:color w:val="000000"/>
                <w:sz w:val="22"/>
                <w:szCs w:val="22"/>
              </w:rPr>
            </w:pPr>
            <w:r>
              <w:rPr>
                <w:rFonts w:cs="MrEavesModOT"/>
                <w:b/>
                <w:color w:val="000000"/>
                <w:sz w:val="22"/>
                <w:szCs w:val="22"/>
              </w:rPr>
              <w:t xml:space="preserve">Commercial hotel / Bed and Breakfast arrangements </w:t>
            </w:r>
          </w:p>
          <w:p w:rsidR="00AA5170" w:rsidRDefault="00AA5170" w:rsidP="008E43BB">
            <w:pPr>
              <w:pStyle w:val="Default"/>
              <w:spacing w:line="276" w:lineRule="auto"/>
            </w:pPr>
          </w:p>
          <w:p w:rsidR="00AA5170" w:rsidRDefault="00AA5170" w:rsidP="008E43BB">
            <w:pPr>
              <w:pStyle w:val="Pa15"/>
              <w:rPr>
                <w:rFonts w:cs="MrEavesModOT"/>
                <w:color w:val="000000"/>
                <w:sz w:val="22"/>
                <w:szCs w:val="22"/>
              </w:rPr>
            </w:pPr>
            <w:r>
              <w:rPr>
                <w:rFonts w:cs="MrEavesModOT"/>
                <w:color w:val="000000"/>
                <w:sz w:val="22"/>
                <w:szCs w:val="22"/>
              </w:rPr>
              <w:t xml:space="preserve">Actual cost of bed and breakfast subject to a limit of: </w:t>
            </w:r>
          </w:p>
          <w:p w:rsidR="00AA5170" w:rsidRDefault="00AA5170" w:rsidP="008E43BB">
            <w:pPr>
              <w:pStyle w:val="Pa15"/>
              <w:rPr>
                <w:rFonts w:cs="MrEavesModOT"/>
                <w:color w:val="000000"/>
                <w:sz w:val="22"/>
                <w:szCs w:val="22"/>
              </w:rPr>
            </w:pPr>
            <w:r>
              <w:rPr>
                <w:rFonts w:cs="MrEavesModOT"/>
                <w:color w:val="000000"/>
                <w:sz w:val="22"/>
                <w:szCs w:val="22"/>
              </w:rPr>
              <w:t xml:space="preserve">£220.00 per night in London, or </w:t>
            </w:r>
          </w:p>
          <w:p w:rsidR="00AA5170" w:rsidRDefault="00AA5170" w:rsidP="008E43BB">
            <w:pPr>
              <w:pStyle w:val="Pa15"/>
              <w:rPr>
                <w:rFonts w:cs="MrEavesModOT"/>
                <w:color w:val="000000"/>
                <w:sz w:val="22"/>
                <w:szCs w:val="22"/>
              </w:rPr>
            </w:pPr>
            <w:r>
              <w:rPr>
                <w:rFonts w:cs="MrEavesModOT"/>
                <w:color w:val="000000"/>
                <w:sz w:val="22"/>
                <w:szCs w:val="22"/>
              </w:rPr>
              <w:t xml:space="preserve">£150.00 per night outside London. </w:t>
            </w:r>
          </w:p>
          <w:p w:rsidR="00AA5170" w:rsidRDefault="00AA5170" w:rsidP="008E43BB">
            <w:pPr>
              <w:pStyle w:val="Pa15"/>
              <w:rPr>
                <w:rFonts w:cs="MrEavesModOT"/>
                <w:color w:val="000000"/>
                <w:sz w:val="22"/>
                <w:szCs w:val="22"/>
              </w:rPr>
            </w:pPr>
          </w:p>
          <w:p w:rsidR="00AA5170" w:rsidRDefault="00AA5170" w:rsidP="008E43BB">
            <w:pPr>
              <w:pStyle w:val="Pa15"/>
              <w:rPr>
                <w:rFonts w:cs="MrEavesModOT"/>
                <w:color w:val="000000"/>
                <w:sz w:val="22"/>
                <w:szCs w:val="22"/>
              </w:rPr>
            </w:pPr>
            <w:r>
              <w:rPr>
                <w:rFonts w:cs="MrEavesModOT"/>
                <w:color w:val="000000"/>
                <w:sz w:val="22"/>
                <w:szCs w:val="22"/>
              </w:rPr>
              <w:t>Rolling 24 hour period - Actual costs up to £35.00</w:t>
            </w:r>
          </w:p>
          <w:p w:rsidR="00AA5170" w:rsidRDefault="00AA5170" w:rsidP="008E43BB">
            <w:pPr>
              <w:pStyle w:val="Default"/>
              <w:spacing w:line="276" w:lineRule="auto"/>
            </w:pPr>
          </w:p>
        </w:tc>
      </w:tr>
      <w:tr w:rsidR="00AA5170" w:rsidTr="008E43BB">
        <w:trPr>
          <w:trHeight w:val="575"/>
        </w:trPr>
        <w:tc>
          <w:tcPr>
            <w:tcW w:w="9039" w:type="dxa"/>
            <w:gridSpan w:val="2"/>
            <w:tcBorders>
              <w:top w:val="single" w:sz="4" w:space="0" w:color="auto"/>
              <w:left w:val="single" w:sz="4" w:space="0" w:color="auto"/>
              <w:bottom w:val="single" w:sz="4" w:space="0" w:color="auto"/>
              <w:right w:val="single" w:sz="4" w:space="0" w:color="auto"/>
            </w:tcBorders>
            <w:vAlign w:val="center"/>
            <w:hideMark/>
          </w:tcPr>
          <w:p w:rsidR="00AA5170" w:rsidRDefault="00AA5170" w:rsidP="008E43BB">
            <w:pPr>
              <w:pStyle w:val="Pa15"/>
              <w:rPr>
                <w:rFonts w:cs="MrEavesModOT"/>
                <w:color w:val="000000"/>
                <w:sz w:val="22"/>
                <w:szCs w:val="22"/>
              </w:rPr>
            </w:pPr>
            <w:r>
              <w:rPr>
                <w:rFonts w:cs="MrEavesModOT"/>
                <w:b/>
                <w:color w:val="000000"/>
                <w:sz w:val="22"/>
                <w:szCs w:val="22"/>
              </w:rPr>
              <w:t>Mileage rates</w:t>
            </w:r>
            <w:r>
              <w:rPr>
                <w:rFonts w:cs="MrEavesModOT"/>
                <w:color w:val="000000"/>
                <w:sz w:val="22"/>
                <w:szCs w:val="22"/>
              </w:rPr>
              <w:t xml:space="preserve"> </w:t>
            </w:r>
          </w:p>
        </w:tc>
      </w:tr>
      <w:tr w:rsidR="00AA5170" w:rsidTr="008E43BB">
        <w:trPr>
          <w:trHeight w:val="413"/>
        </w:trPr>
        <w:tc>
          <w:tcPr>
            <w:tcW w:w="4105" w:type="dxa"/>
            <w:tcBorders>
              <w:top w:val="single" w:sz="4" w:space="0" w:color="auto"/>
              <w:left w:val="single" w:sz="4" w:space="0" w:color="auto"/>
              <w:bottom w:val="single" w:sz="4" w:space="0" w:color="auto"/>
              <w:right w:val="single" w:sz="4" w:space="0" w:color="auto"/>
            </w:tcBorders>
            <w:vAlign w:val="center"/>
            <w:hideMark/>
          </w:tcPr>
          <w:p w:rsidR="00AA5170" w:rsidRDefault="00AA5170" w:rsidP="008E43BB">
            <w:pPr>
              <w:pStyle w:val="Pa15"/>
              <w:rPr>
                <w:rFonts w:cs="MrEavesModOT"/>
                <w:color w:val="000000"/>
                <w:sz w:val="22"/>
                <w:szCs w:val="22"/>
              </w:rPr>
            </w:pPr>
            <w:r>
              <w:rPr>
                <w:rFonts w:cs="MrEavesModOT"/>
                <w:b/>
                <w:bCs/>
                <w:color w:val="000000"/>
                <w:sz w:val="22"/>
                <w:szCs w:val="22"/>
              </w:rPr>
              <w:t xml:space="preserve">Your private car </w:t>
            </w:r>
          </w:p>
        </w:tc>
        <w:tc>
          <w:tcPr>
            <w:tcW w:w="4934" w:type="dxa"/>
            <w:tcBorders>
              <w:top w:val="single" w:sz="4" w:space="0" w:color="auto"/>
              <w:left w:val="single" w:sz="4" w:space="0" w:color="auto"/>
              <w:bottom w:val="single" w:sz="4" w:space="0" w:color="auto"/>
              <w:right w:val="single" w:sz="4" w:space="0" w:color="auto"/>
            </w:tcBorders>
            <w:vAlign w:val="center"/>
            <w:hideMark/>
          </w:tcPr>
          <w:p w:rsidR="00AA5170" w:rsidRDefault="00AA5170" w:rsidP="008E43BB">
            <w:pPr>
              <w:pStyle w:val="Pa15"/>
              <w:rPr>
                <w:rFonts w:cs="MrEavesModOT"/>
                <w:color w:val="000000"/>
                <w:sz w:val="22"/>
                <w:szCs w:val="22"/>
              </w:rPr>
            </w:pPr>
            <w:r>
              <w:rPr>
                <w:rFonts w:cs="MrEavesModOT"/>
                <w:b/>
                <w:bCs/>
                <w:color w:val="000000"/>
                <w:sz w:val="22"/>
                <w:szCs w:val="22"/>
              </w:rPr>
              <w:t xml:space="preserve">All engine types and sizes </w:t>
            </w:r>
          </w:p>
        </w:tc>
      </w:tr>
      <w:tr w:rsidR="00AA5170" w:rsidTr="008E43BB">
        <w:trPr>
          <w:trHeight w:val="122"/>
        </w:trPr>
        <w:tc>
          <w:tcPr>
            <w:tcW w:w="4105" w:type="dxa"/>
            <w:tcBorders>
              <w:top w:val="single" w:sz="4" w:space="0" w:color="auto"/>
              <w:left w:val="single" w:sz="4" w:space="0" w:color="auto"/>
              <w:bottom w:val="single" w:sz="4" w:space="0" w:color="auto"/>
              <w:right w:val="single" w:sz="4" w:space="0" w:color="auto"/>
            </w:tcBorders>
            <w:hideMark/>
          </w:tcPr>
          <w:p w:rsidR="00AA5170" w:rsidRDefault="00AA5170" w:rsidP="008E43BB">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Up to 10,000 miles per financial year </w:t>
            </w:r>
          </w:p>
        </w:tc>
        <w:tc>
          <w:tcPr>
            <w:tcW w:w="4934" w:type="dxa"/>
            <w:tcBorders>
              <w:top w:val="single" w:sz="4" w:space="0" w:color="auto"/>
              <w:left w:val="single" w:sz="4" w:space="0" w:color="auto"/>
              <w:bottom w:val="single" w:sz="4" w:space="0" w:color="auto"/>
              <w:right w:val="single" w:sz="4" w:space="0" w:color="auto"/>
            </w:tcBorders>
            <w:hideMark/>
          </w:tcPr>
          <w:p w:rsidR="00AA5170" w:rsidRDefault="00AA5170" w:rsidP="008E43BB">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45p per mile </w:t>
            </w:r>
          </w:p>
        </w:tc>
      </w:tr>
      <w:tr w:rsidR="00AA5170" w:rsidTr="008E43BB">
        <w:trPr>
          <w:trHeight w:val="122"/>
        </w:trPr>
        <w:tc>
          <w:tcPr>
            <w:tcW w:w="4105" w:type="dxa"/>
            <w:tcBorders>
              <w:top w:val="single" w:sz="4" w:space="0" w:color="auto"/>
              <w:left w:val="single" w:sz="4" w:space="0" w:color="auto"/>
              <w:bottom w:val="single" w:sz="4" w:space="0" w:color="auto"/>
              <w:right w:val="single" w:sz="4" w:space="0" w:color="auto"/>
            </w:tcBorders>
            <w:hideMark/>
          </w:tcPr>
          <w:p w:rsidR="00AA5170" w:rsidRDefault="00AA5170" w:rsidP="008E43BB">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Over 10,000 miles per financial year </w:t>
            </w:r>
          </w:p>
        </w:tc>
        <w:tc>
          <w:tcPr>
            <w:tcW w:w="4934" w:type="dxa"/>
            <w:tcBorders>
              <w:top w:val="single" w:sz="4" w:space="0" w:color="auto"/>
              <w:left w:val="single" w:sz="4" w:space="0" w:color="auto"/>
              <w:bottom w:val="single" w:sz="4" w:space="0" w:color="auto"/>
              <w:right w:val="single" w:sz="4" w:space="0" w:color="auto"/>
            </w:tcBorders>
            <w:hideMark/>
          </w:tcPr>
          <w:p w:rsidR="00AA5170" w:rsidRDefault="00AA5170" w:rsidP="008E43BB">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25p per mile </w:t>
            </w:r>
          </w:p>
        </w:tc>
      </w:tr>
      <w:tr w:rsidR="00AA5170" w:rsidTr="008E43BB">
        <w:trPr>
          <w:trHeight w:val="453"/>
        </w:trPr>
        <w:tc>
          <w:tcPr>
            <w:tcW w:w="9039" w:type="dxa"/>
            <w:gridSpan w:val="2"/>
            <w:tcBorders>
              <w:top w:val="single" w:sz="4" w:space="0" w:color="auto"/>
              <w:left w:val="single" w:sz="4" w:space="0" w:color="auto"/>
              <w:bottom w:val="single" w:sz="4" w:space="0" w:color="auto"/>
              <w:right w:val="single" w:sz="4" w:space="0" w:color="auto"/>
            </w:tcBorders>
            <w:vAlign w:val="center"/>
            <w:hideMark/>
          </w:tcPr>
          <w:p w:rsidR="00AA5170" w:rsidRDefault="00AA5170" w:rsidP="008E43BB">
            <w:pPr>
              <w:pStyle w:val="Pa15"/>
              <w:rPr>
                <w:rFonts w:cs="MrEavesModOT"/>
                <w:color w:val="000000"/>
                <w:sz w:val="22"/>
                <w:szCs w:val="22"/>
              </w:rPr>
            </w:pPr>
            <w:r>
              <w:rPr>
                <w:rFonts w:cs="MrEavesModOT"/>
                <w:b/>
                <w:bCs/>
                <w:color w:val="000000"/>
                <w:sz w:val="22"/>
                <w:szCs w:val="22"/>
              </w:rPr>
              <w:t xml:space="preserve">Motor cycle rate </w:t>
            </w:r>
          </w:p>
        </w:tc>
      </w:tr>
      <w:tr w:rsidR="00AA5170" w:rsidTr="008E43BB">
        <w:trPr>
          <w:trHeight w:val="122"/>
        </w:trPr>
        <w:tc>
          <w:tcPr>
            <w:tcW w:w="4105" w:type="dxa"/>
            <w:tcBorders>
              <w:top w:val="single" w:sz="4" w:space="0" w:color="auto"/>
              <w:left w:val="single" w:sz="4" w:space="0" w:color="auto"/>
              <w:bottom w:val="single" w:sz="4" w:space="0" w:color="auto"/>
              <w:right w:val="single" w:sz="4" w:space="0" w:color="auto"/>
            </w:tcBorders>
            <w:hideMark/>
          </w:tcPr>
          <w:p w:rsidR="00AA5170" w:rsidRDefault="00AA5170" w:rsidP="008E43BB">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All motorcycles </w:t>
            </w:r>
          </w:p>
        </w:tc>
        <w:tc>
          <w:tcPr>
            <w:tcW w:w="4934" w:type="dxa"/>
            <w:tcBorders>
              <w:top w:val="single" w:sz="4" w:space="0" w:color="auto"/>
              <w:left w:val="single" w:sz="4" w:space="0" w:color="auto"/>
              <w:bottom w:val="single" w:sz="4" w:space="0" w:color="auto"/>
              <w:right w:val="single" w:sz="4" w:space="0" w:color="auto"/>
            </w:tcBorders>
            <w:hideMark/>
          </w:tcPr>
          <w:p w:rsidR="00AA5170" w:rsidRDefault="00AA5170" w:rsidP="008E43BB">
            <w:pPr>
              <w:pStyle w:val="Pa15"/>
              <w:rPr>
                <w:rFonts w:ascii="MrEavesModOTBook" w:hAnsi="MrEavesModOTBook" w:cs="MrEavesModOTBook"/>
                <w:color w:val="000000"/>
                <w:sz w:val="22"/>
                <w:szCs w:val="22"/>
              </w:rPr>
            </w:pPr>
            <w:r>
              <w:rPr>
                <w:rFonts w:ascii="MrEavesModOTBook" w:hAnsi="MrEavesModOTBook" w:cs="MrEavesModOTBook"/>
                <w:color w:val="000000"/>
                <w:sz w:val="22"/>
                <w:szCs w:val="22"/>
              </w:rPr>
              <w:t xml:space="preserve">24p per mile </w:t>
            </w:r>
          </w:p>
        </w:tc>
      </w:tr>
    </w:tbl>
    <w:p w:rsidR="00AA5170" w:rsidRDefault="00AA5170" w:rsidP="00AA5170">
      <w:pPr>
        <w:pStyle w:val="Default"/>
        <w:rPr>
          <w:sz w:val="23"/>
          <w:szCs w:val="23"/>
        </w:rPr>
      </w:pPr>
    </w:p>
    <w:p w:rsidR="00AA5170" w:rsidRDefault="00AA5170" w:rsidP="00AA5170">
      <w:pPr>
        <w:tabs>
          <w:tab w:val="left" w:pos="709"/>
        </w:tabs>
        <w:suppressAutoHyphens/>
        <w:spacing w:line="288" w:lineRule="auto"/>
        <w:ind w:left="709" w:hanging="709"/>
        <w:jc w:val="center"/>
        <w:rPr>
          <w:rFonts w:cs="Arial"/>
          <w:b/>
          <w:caps/>
          <w:color w:val="000000"/>
          <w:sz w:val="28"/>
          <w:szCs w:val="28"/>
          <w:lang w:eastAsia="en-GB"/>
        </w:rPr>
      </w:pPr>
    </w:p>
    <w:p w:rsidR="00AA5170" w:rsidRDefault="00AA5170" w:rsidP="00AA5170">
      <w:pPr>
        <w:tabs>
          <w:tab w:val="left" w:pos="709"/>
        </w:tabs>
        <w:suppressAutoHyphens/>
        <w:spacing w:line="288" w:lineRule="auto"/>
        <w:ind w:left="709" w:hanging="709"/>
        <w:jc w:val="center"/>
        <w:rPr>
          <w:rFonts w:cs="Arial"/>
          <w:b/>
          <w:caps/>
          <w:color w:val="000000"/>
          <w:sz w:val="28"/>
          <w:szCs w:val="28"/>
          <w:lang w:eastAsia="en-GB"/>
        </w:rPr>
      </w:pPr>
    </w:p>
    <w:p w:rsidR="00AA5170" w:rsidRDefault="00AA5170" w:rsidP="00AA5170">
      <w:pPr>
        <w:tabs>
          <w:tab w:val="left" w:pos="709"/>
        </w:tabs>
        <w:suppressAutoHyphens/>
        <w:spacing w:line="288" w:lineRule="auto"/>
        <w:ind w:left="709" w:hanging="709"/>
        <w:jc w:val="center"/>
        <w:rPr>
          <w:rFonts w:cs="Arial"/>
          <w:b/>
          <w:caps/>
          <w:color w:val="000000"/>
          <w:sz w:val="28"/>
          <w:szCs w:val="28"/>
          <w:lang w:eastAsia="en-GB"/>
        </w:rPr>
      </w:pPr>
    </w:p>
    <w:p w:rsidR="00AA5170" w:rsidRDefault="00AA5170" w:rsidP="00AA5170">
      <w:pPr>
        <w:tabs>
          <w:tab w:val="left" w:pos="709"/>
        </w:tabs>
        <w:suppressAutoHyphens/>
        <w:spacing w:line="288" w:lineRule="auto"/>
        <w:ind w:left="709" w:hanging="709"/>
        <w:jc w:val="center"/>
        <w:rPr>
          <w:rFonts w:cs="Arial"/>
          <w:b/>
          <w:caps/>
          <w:color w:val="000000"/>
          <w:sz w:val="28"/>
          <w:szCs w:val="28"/>
          <w:lang w:eastAsia="en-GB"/>
        </w:rPr>
      </w:pPr>
    </w:p>
    <w:p w:rsidR="00AA5170" w:rsidRPr="004A01E3" w:rsidRDefault="00AA5170" w:rsidP="00AA5170">
      <w:pPr>
        <w:tabs>
          <w:tab w:val="left" w:pos="709"/>
        </w:tabs>
        <w:suppressAutoHyphens/>
        <w:spacing w:line="288" w:lineRule="auto"/>
        <w:ind w:left="709" w:hanging="709"/>
        <w:jc w:val="center"/>
        <w:rPr>
          <w:rFonts w:cs="Arial"/>
          <w:b/>
          <w:caps/>
          <w:color w:val="000000"/>
          <w:sz w:val="28"/>
          <w:szCs w:val="28"/>
          <w:lang w:eastAsia="en-GB"/>
        </w:rPr>
      </w:pPr>
      <w:r w:rsidRPr="004A01E3">
        <w:rPr>
          <w:rFonts w:cs="Arial"/>
          <w:b/>
          <w:caps/>
          <w:color w:val="000000"/>
          <w:sz w:val="28"/>
          <w:szCs w:val="28"/>
          <w:lang w:eastAsia="en-GB"/>
        </w:rPr>
        <w:lastRenderedPageBreak/>
        <w:t>ONR Travel and Subsistence Rates</w:t>
      </w:r>
    </w:p>
    <w:p w:rsidR="00AA5170" w:rsidRDefault="00AA5170" w:rsidP="00AA5170">
      <w:pPr>
        <w:tabs>
          <w:tab w:val="left" w:pos="709"/>
        </w:tabs>
        <w:suppressAutoHyphens/>
        <w:spacing w:line="288" w:lineRule="auto"/>
        <w:ind w:left="709" w:hanging="709"/>
        <w:rPr>
          <w:rFonts w:cs="Arial"/>
          <w:b/>
          <w:caps/>
          <w:color w:val="000000"/>
          <w:sz w:val="20"/>
          <w:lang w:eastAsia="en-GB"/>
        </w:rPr>
      </w:pPr>
    </w:p>
    <w:p w:rsidR="00AA5170" w:rsidRPr="004A01E3" w:rsidRDefault="00AA5170" w:rsidP="00AA5170">
      <w:pPr>
        <w:tabs>
          <w:tab w:val="left" w:pos="709"/>
        </w:tabs>
        <w:suppressAutoHyphens/>
        <w:spacing w:line="288" w:lineRule="auto"/>
        <w:ind w:left="709" w:hanging="709"/>
        <w:rPr>
          <w:rFonts w:cs="Arial"/>
          <w:b/>
          <w:caps/>
          <w:color w:val="000000"/>
          <w:lang w:eastAsia="en-GB"/>
        </w:rPr>
      </w:pPr>
      <w:r w:rsidRPr="004A01E3">
        <w:rPr>
          <w:rFonts w:cs="Arial"/>
          <w:b/>
          <w:caps/>
          <w:color w:val="000000"/>
          <w:sz w:val="20"/>
          <w:lang w:eastAsia="en-GB"/>
        </w:rPr>
        <w:t>Mileage  rates</w:t>
      </w:r>
    </w:p>
    <w:p w:rsidR="00AA5170" w:rsidRPr="004A01E3" w:rsidRDefault="00AA5170" w:rsidP="00AA5170">
      <w:pPr>
        <w:tabs>
          <w:tab w:val="left" w:pos="709"/>
        </w:tabs>
        <w:suppressAutoHyphens/>
        <w:spacing w:line="288" w:lineRule="auto"/>
        <w:ind w:left="709" w:hanging="709"/>
        <w:rPr>
          <w:rFonts w:cs="Arial"/>
          <w:b/>
          <w:caps/>
          <w:color w:val="000000"/>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AA5170" w:rsidRPr="004A01E3" w:rsidTr="008E43BB">
        <w:tc>
          <w:tcPr>
            <w:tcW w:w="9241" w:type="dxa"/>
            <w:tcBorders>
              <w:top w:val="single" w:sz="4" w:space="0" w:color="auto"/>
              <w:left w:val="single" w:sz="4" w:space="0" w:color="auto"/>
              <w:bottom w:val="single" w:sz="4" w:space="0" w:color="auto"/>
              <w:right w:val="single" w:sz="4" w:space="0" w:color="auto"/>
            </w:tcBorders>
            <w:shd w:val="clear" w:color="auto" w:fill="auto"/>
          </w:tcPr>
          <w:p w:rsidR="00AA5170" w:rsidRPr="004A01E3" w:rsidRDefault="00AA5170" w:rsidP="008E43BB">
            <w:pPr>
              <w:tabs>
                <w:tab w:val="left" w:pos="709"/>
              </w:tabs>
              <w:suppressAutoHyphens/>
              <w:spacing w:line="288" w:lineRule="auto"/>
              <w:ind w:left="709" w:hanging="709"/>
              <w:rPr>
                <w:rFonts w:ascii="Arial Bold" w:hAnsi="Arial Bold" w:cs="Arial"/>
                <w:b/>
                <w:color w:val="000000"/>
              </w:rPr>
            </w:pPr>
            <w:r w:rsidRPr="004A01E3">
              <w:rPr>
                <w:rFonts w:ascii="Arial Bold" w:hAnsi="Arial Bold" w:cs="Arial"/>
                <w:b/>
                <w:color w:val="000000"/>
                <w:sz w:val="20"/>
                <w:lang w:eastAsia="en-GB"/>
              </w:rPr>
              <w:t xml:space="preserve">Car Mileage Rates </w:t>
            </w:r>
            <w:r w:rsidRPr="004A01E3">
              <w:rPr>
                <w:rFonts w:cs="Arial"/>
                <w:color w:val="000000"/>
                <w:sz w:val="20"/>
                <w:lang w:eastAsia="en-GB"/>
              </w:rPr>
              <w:t>(for using your own vehicle) – All engine types and sizes</w:t>
            </w:r>
          </w:p>
          <w:p w:rsidR="00AA5170" w:rsidRPr="004A01E3" w:rsidRDefault="00AA5170" w:rsidP="008E43BB">
            <w:pPr>
              <w:tabs>
                <w:tab w:val="left" w:pos="709"/>
              </w:tabs>
              <w:suppressAutoHyphens/>
              <w:spacing w:line="288" w:lineRule="auto"/>
              <w:ind w:left="709" w:hanging="709"/>
              <w:rPr>
                <w:rFonts w:ascii="Arial Bold" w:hAnsi="Arial Bold" w:cs="Arial"/>
                <w:b/>
                <w:color w:val="000000"/>
                <w:sz w:val="20"/>
                <w:lang w:eastAsia="en-GB"/>
              </w:rPr>
            </w:pPr>
          </w:p>
          <w:p w:rsidR="00AA5170" w:rsidRPr="004A01E3" w:rsidRDefault="00AA5170" w:rsidP="008E43BB">
            <w:pPr>
              <w:tabs>
                <w:tab w:val="left" w:pos="709"/>
              </w:tabs>
              <w:suppressAutoHyphens/>
              <w:spacing w:line="288" w:lineRule="auto"/>
              <w:ind w:left="709" w:hanging="709"/>
              <w:rPr>
                <w:rFonts w:cs="Arial"/>
                <w:color w:val="000000"/>
                <w:sz w:val="20"/>
                <w:lang w:eastAsia="en-GB"/>
              </w:rPr>
            </w:pPr>
            <w:r w:rsidRPr="004A01E3">
              <w:rPr>
                <w:rFonts w:cs="Arial"/>
                <w:color w:val="000000"/>
                <w:sz w:val="20"/>
                <w:szCs w:val="19"/>
                <w:lang w:eastAsia="en-GB"/>
              </w:rPr>
              <w:t>Up to 10,000 mile per financial year</w:t>
            </w:r>
            <w:r w:rsidRPr="004A01E3">
              <w:rPr>
                <w:rFonts w:cs="Arial"/>
                <w:color w:val="000000"/>
                <w:sz w:val="20"/>
                <w:szCs w:val="19"/>
                <w:lang w:eastAsia="en-GB"/>
              </w:rPr>
              <w:tab/>
            </w:r>
            <w:r w:rsidRPr="004A01E3">
              <w:rPr>
                <w:rFonts w:cs="Arial"/>
                <w:color w:val="000000"/>
                <w:sz w:val="20"/>
                <w:szCs w:val="19"/>
                <w:lang w:eastAsia="en-GB"/>
              </w:rPr>
              <w:tab/>
            </w:r>
            <w:r w:rsidRPr="004A01E3">
              <w:rPr>
                <w:rFonts w:cs="Arial"/>
                <w:color w:val="000000"/>
                <w:sz w:val="20"/>
                <w:szCs w:val="19"/>
                <w:lang w:eastAsia="en-GB"/>
              </w:rPr>
              <w:tab/>
            </w:r>
            <w:r w:rsidRPr="004A01E3">
              <w:rPr>
                <w:rFonts w:cs="Arial"/>
                <w:color w:val="000000"/>
                <w:sz w:val="20"/>
                <w:szCs w:val="19"/>
                <w:lang w:eastAsia="en-GB"/>
              </w:rPr>
              <w:tab/>
              <w:t>45p per mile</w:t>
            </w:r>
          </w:p>
          <w:p w:rsidR="00AA5170" w:rsidRPr="004A01E3" w:rsidRDefault="00AA5170" w:rsidP="008E43BB">
            <w:pPr>
              <w:tabs>
                <w:tab w:val="left" w:pos="709"/>
              </w:tabs>
              <w:suppressAutoHyphens/>
              <w:spacing w:line="288" w:lineRule="auto"/>
              <w:ind w:left="709" w:hanging="709"/>
              <w:rPr>
                <w:rFonts w:cs="Arial"/>
                <w:color w:val="000000"/>
                <w:sz w:val="20"/>
                <w:szCs w:val="19"/>
                <w:lang w:eastAsia="en-GB"/>
              </w:rPr>
            </w:pPr>
          </w:p>
          <w:p w:rsidR="00AA5170" w:rsidRPr="004A01E3" w:rsidRDefault="00AA5170" w:rsidP="008E43BB">
            <w:pPr>
              <w:tabs>
                <w:tab w:val="left" w:pos="709"/>
              </w:tabs>
              <w:suppressAutoHyphens/>
              <w:spacing w:line="288" w:lineRule="auto"/>
              <w:ind w:left="709" w:hanging="709"/>
              <w:rPr>
                <w:rFonts w:cs="Arial"/>
                <w:color w:val="000000"/>
                <w:sz w:val="20"/>
                <w:szCs w:val="19"/>
                <w:lang w:eastAsia="en-GB"/>
              </w:rPr>
            </w:pPr>
            <w:r w:rsidRPr="004A01E3">
              <w:rPr>
                <w:rFonts w:cs="Arial"/>
                <w:color w:val="000000"/>
                <w:sz w:val="20"/>
                <w:szCs w:val="19"/>
                <w:lang w:eastAsia="en-GB"/>
              </w:rPr>
              <w:t>Over 10,000 miles per financial year</w:t>
            </w:r>
            <w:r w:rsidRPr="004A01E3">
              <w:rPr>
                <w:rFonts w:cs="Arial"/>
                <w:color w:val="000000"/>
                <w:sz w:val="20"/>
                <w:szCs w:val="19"/>
                <w:lang w:eastAsia="en-GB"/>
              </w:rPr>
              <w:tab/>
            </w:r>
            <w:r w:rsidRPr="004A01E3">
              <w:rPr>
                <w:rFonts w:cs="Arial"/>
                <w:color w:val="000000"/>
                <w:sz w:val="20"/>
                <w:szCs w:val="19"/>
                <w:lang w:eastAsia="en-GB"/>
              </w:rPr>
              <w:tab/>
            </w:r>
            <w:r w:rsidRPr="004A01E3">
              <w:rPr>
                <w:rFonts w:cs="Arial"/>
                <w:color w:val="000000"/>
                <w:sz w:val="20"/>
                <w:szCs w:val="19"/>
                <w:lang w:eastAsia="en-GB"/>
              </w:rPr>
              <w:tab/>
            </w:r>
            <w:r w:rsidRPr="004A01E3">
              <w:rPr>
                <w:rFonts w:cs="Arial"/>
                <w:color w:val="000000"/>
                <w:sz w:val="20"/>
                <w:szCs w:val="19"/>
                <w:lang w:eastAsia="en-GB"/>
              </w:rPr>
              <w:tab/>
              <w:t>25p per mile</w:t>
            </w:r>
          </w:p>
          <w:p w:rsidR="00AA5170" w:rsidRPr="004A01E3" w:rsidRDefault="00AA5170" w:rsidP="008E43BB">
            <w:pPr>
              <w:tabs>
                <w:tab w:val="left" w:pos="709"/>
              </w:tabs>
              <w:suppressAutoHyphens/>
              <w:spacing w:line="288" w:lineRule="auto"/>
              <w:ind w:left="709" w:hanging="709"/>
              <w:rPr>
                <w:rFonts w:cs="Arial"/>
                <w:color w:val="000000"/>
                <w:sz w:val="20"/>
                <w:szCs w:val="19"/>
                <w:lang w:eastAsia="en-GB"/>
              </w:rPr>
            </w:pPr>
          </w:p>
          <w:p w:rsidR="00AA5170" w:rsidRPr="004A01E3" w:rsidRDefault="00AA5170" w:rsidP="008E43BB">
            <w:pPr>
              <w:tabs>
                <w:tab w:val="left" w:pos="709"/>
              </w:tabs>
              <w:suppressAutoHyphens/>
              <w:spacing w:line="288" w:lineRule="auto"/>
              <w:ind w:left="709" w:hanging="709"/>
              <w:rPr>
                <w:rFonts w:cs="Arial"/>
                <w:color w:val="000000"/>
                <w:sz w:val="20"/>
                <w:szCs w:val="19"/>
                <w:lang w:eastAsia="en-GB"/>
              </w:rPr>
            </w:pPr>
            <w:r w:rsidRPr="004A01E3">
              <w:rPr>
                <w:rFonts w:cs="Arial"/>
                <w:color w:val="000000"/>
                <w:sz w:val="20"/>
                <w:szCs w:val="19"/>
                <w:lang w:eastAsia="en-GB"/>
              </w:rPr>
              <w:t>Motor cycle rate                                                                              24p per mile</w:t>
            </w:r>
          </w:p>
          <w:p w:rsidR="00AA5170" w:rsidRPr="004A01E3" w:rsidRDefault="00AA5170" w:rsidP="008E43BB">
            <w:pPr>
              <w:tabs>
                <w:tab w:val="left" w:pos="709"/>
              </w:tabs>
              <w:suppressAutoHyphens/>
              <w:spacing w:line="288" w:lineRule="auto"/>
              <w:ind w:left="709" w:hanging="709"/>
              <w:rPr>
                <w:rFonts w:cs="Arial"/>
                <w:color w:val="000000"/>
                <w:sz w:val="20"/>
                <w:szCs w:val="19"/>
                <w:lang w:eastAsia="en-GB"/>
              </w:rPr>
            </w:pPr>
          </w:p>
          <w:p w:rsidR="00AA5170" w:rsidRPr="004A01E3" w:rsidRDefault="00AA5170" w:rsidP="008E43BB">
            <w:pPr>
              <w:tabs>
                <w:tab w:val="left" w:pos="709"/>
              </w:tabs>
              <w:suppressAutoHyphens/>
              <w:spacing w:line="288" w:lineRule="auto"/>
              <w:ind w:left="709" w:hanging="709"/>
              <w:rPr>
                <w:rFonts w:cs="Arial"/>
                <w:color w:val="000000"/>
                <w:sz w:val="20"/>
                <w:szCs w:val="19"/>
                <w:lang w:eastAsia="en-GB"/>
              </w:rPr>
            </w:pPr>
            <w:r w:rsidRPr="004A01E3">
              <w:rPr>
                <w:rFonts w:cs="Arial"/>
                <w:color w:val="000000"/>
                <w:sz w:val="20"/>
                <w:szCs w:val="19"/>
                <w:lang w:eastAsia="en-GB"/>
              </w:rPr>
              <w:t>NB: Your vehicle must be insured for Business Use</w:t>
            </w:r>
          </w:p>
          <w:p w:rsidR="00AA5170" w:rsidRPr="004A01E3" w:rsidRDefault="00AA5170" w:rsidP="008E43BB">
            <w:pPr>
              <w:tabs>
                <w:tab w:val="left" w:pos="709"/>
              </w:tabs>
              <w:suppressAutoHyphens/>
              <w:spacing w:line="288" w:lineRule="auto"/>
              <w:rPr>
                <w:rFonts w:ascii="Arial Bold" w:hAnsi="Arial Bold" w:cs="Arial"/>
                <w:b/>
                <w:color w:val="000000"/>
              </w:rPr>
            </w:pPr>
          </w:p>
        </w:tc>
      </w:tr>
      <w:tr w:rsidR="00AA5170" w:rsidRPr="004A01E3" w:rsidTr="008E43BB">
        <w:tc>
          <w:tcPr>
            <w:tcW w:w="9241" w:type="dxa"/>
            <w:tcBorders>
              <w:top w:val="single" w:sz="4" w:space="0" w:color="auto"/>
              <w:left w:val="single" w:sz="4" w:space="0" w:color="auto"/>
              <w:bottom w:val="single" w:sz="4" w:space="0" w:color="auto"/>
              <w:right w:val="single" w:sz="4" w:space="0" w:color="auto"/>
            </w:tcBorders>
            <w:shd w:val="clear" w:color="auto" w:fill="auto"/>
          </w:tcPr>
          <w:p w:rsidR="00AA5170" w:rsidRPr="004A01E3" w:rsidRDefault="00AA5170" w:rsidP="008E43BB">
            <w:pPr>
              <w:tabs>
                <w:tab w:val="left" w:pos="709"/>
              </w:tabs>
              <w:suppressAutoHyphens/>
              <w:spacing w:line="288" w:lineRule="auto"/>
              <w:ind w:left="709" w:hanging="709"/>
              <w:rPr>
                <w:rFonts w:cs="Arial"/>
                <w:b/>
                <w:color w:val="000000"/>
                <w:sz w:val="20"/>
                <w:lang w:eastAsia="en-GB"/>
              </w:rPr>
            </w:pPr>
            <w:r w:rsidRPr="004A01E3">
              <w:rPr>
                <w:rFonts w:cs="Arial"/>
                <w:b/>
                <w:color w:val="000000"/>
                <w:sz w:val="20"/>
                <w:lang w:eastAsia="en-GB"/>
              </w:rPr>
              <w:t>ONR Private User Scheme (Effective from 1 March 2017)</w:t>
            </w:r>
          </w:p>
          <w:p w:rsidR="00AA5170" w:rsidRPr="004A01E3" w:rsidRDefault="00AA5170" w:rsidP="008E43BB">
            <w:pPr>
              <w:tabs>
                <w:tab w:val="left" w:pos="709"/>
              </w:tabs>
              <w:suppressAutoHyphens/>
              <w:spacing w:line="288" w:lineRule="auto"/>
              <w:ind w:left="709" w:hanging="709"/>
              <w:rPr>
                <w:rFonts w:cs="Arial"/>
                <w:b/>
                <w:color w:val="000000"/>
                <w:sz w:val="20"/>
                <w:lang w:eastAsia="en-GB"/>
              </w:rPr>
            </w:pPr>
          </w:p>
          <w:tbl>
            <w:tblPr>
              <w:tblStyle w:val="TableGrid"/>
              <w:tblW w:w="0" w:type="auto"/>
              <w:tblInd w:w="709" w:type="dxa"/>
              <w:tblLook w:val="04A0" w:firstRow="1" w:lastRow="0" w:firstColumn="1" w:lastColumn="0" w:noHBand="0" w:noVBand="1"/>
            </w:tblPr>
            <w:tblGrid>
              <w:gridCol w:w="2082"/>
              <w:gridCol w:w="2069"/>
              <w:gridCol w:w="2082"/>
              <w:gridCol w:w="2073"/>
            </w:tblGrid>
            <w:tr w:rsidR="00AA5170" w:rsidRPr="004A01E3" w:rsidTr="008E43BB">
              <w:tc>
                <w:tcPr>
                  <w:tcW w:w="2082" w:type="dxa"/>
                </w:tcPr>
                <w:p w:rsidR="00AA5170" w:rsidRPr="004A01E3" w:rsidRDefault="00AA5170" w:rsidP="008E43BB">
                  <w:pPr>
                    <w:tabs>
                      <w:tab w:val="left" w:pos="709"/>
                    </w:tabs>
                    <w:suppressAutoHyphens/>
                    <w:spacing w:line="288" w:lineRule="auto"/>
                    <w:rPr>
                      <w:rFonts w:cs="Arial"/>
                      <w:b/>
                      <w:color w:val="000000"/>
                      <w:sz w:val="20"/>
                    </w:rPr>
                  </w:pPr>
                  <w:r w:rsidRPr="004A01E3">
                    <w:rPr>
                      <w:rFonts w:cs="Arial"/>
                      <w:b/>
                      <w:color w:val="000000"/>
                      <w:sz w:val="20"/>
                    </w:rPr>
                    <w:t>Engine Size</w:t>
                  </w:r>
                </w:p>
              </w:tc>
              <w:tc>
                <w:tcPr>
                  <w:tcW w:w="2069" w:type="dxa"/>
                </w:tcPr>
                <w:p w:rsidR="00AA5170" w:rsidRPr="004A01E3" w:rsidRDefault="00AA5170" w:rsidP="008E43BB">
                  <w:pPr>
                    <w:tabs>
                      <w:tab w:val="left" w:pos="709"/>
                    </w:tabs>
                    <w:suppressAutoHyphens/>
                    <w:spacing w:line="288" w:lineRule="auto"/>
                    <w:rPr>
                      <w:rFonts w:cs="Arial"/>
                      <w:b/>
                      <w:color w:val="000000"/>
                      <w:sz w:val="20"/>
                    </w:rPr>
                  </w:pPr>
                  <w:r w:rsidRPr="004A01E3">
                    <w:rPr>
                      <w:rFonts w:cs="Arial"/>
                      <w:b/>
                      <w:color w:val="000000"/>
                      <w:sz w:val="20"/>
                    </w:rPr>
                    <w:t>Petrol</w:t>
                  </w:r>
                </w:p>
              </w:tc>
              <w:tc>
                <w:tcPr>
                  <w:tcW w:w="2082" w:type="dxa"/>
                </w:tcPr>
                <w:p w:rsidR="00AA5170" w:rsidRPr="004A01E3" w:rsidRDefault="00AA5170" w:rsidP="008E43BB">
                  <w:pPr>
                    <w:tabs>
                      <w:tab w:val="left" w:pos="709"/>
                    </w:tabs>
                    <w:suppressAutoHyphens/>
                    <w:spacing w:line="288" w:lineRule="auto"/>
                    <w:rPr>
                      <w:rFonts w:cs="Arial"/>
                      <w:b/>
                      <w:color w:val="000000"/>
                      <w:sz w:val="20"/>
                    </w:rPr>
                  </w:pPr>
                  <w:r w:rsidRPr="004A01E3">
                    <w:rPr>
                      <w:rFonts w:cs="Arial"/>
                      <w:b/>
                      <w:color w:val="000000"/>
                      <w:sz w:val="20"/>
                    </w:rPr>
                    <w:t>Engine Size</w:t>
                  </w:r>
                </w:p>
              </w:tc>
              <w:tc>
                <w:tcPr>
                  <w:tcW w:w="2073" w:type="dxa"/>
                </w:tcPr>
                <w:p w:rsidR="00AA5170" w:rsidRPr="004A01E3" w:rsidRDefault="00AA5170" w:rsidP="008E43BB">
                  <w:pPr>
                    <w:tabs>
                      <w:tab w:val="left" w:pos="709"/>
                    </w:tabs>
                    <w:suppressAutoHyphens/>
                    <w:spacing w:line="288" w:lineRule="auto"/>
                    <w:rPr>
                      <w:rFonts w:cs="Arial"/>
                      <w:b/>
                      <w:color w:val="000000"/>
                      <w:sz w:val="20"/>
                    </w:rPr>
                  </w:pPr>
                  <w:r w:rsidRPr="004A01E3">
                    <w:rPr>
                      <w:rFonts w:cs="Arial"/>
                      <w:b/>
                      <w:color w:val="000000"/>
                      <w:sz w:val="20"/>
                    </w:rPr>
                    <w:t>Diesel</w:t>
                  </w:r>
                </w:p>
              </w:tc>
            </w:tr>
            <w:tr w:rsidR="00AA5170" w:rsidRPr="004A01E3" w:rsidTr="008E43BB">
              <w:tc>
                <w:tcPr>
                  <w:tcW w:w="2082"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1400cc or less</w:t>
                  </w:r>
                </w:p>
              </w:tc>
              <w:tc>
                <w:tcPr>
                  <w:tcW w:w="2069"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11p per mile</w:t>
                  </w:r>
                </w:p>
              </w:tc>
              <w:tc>
                <w:tcPr>
                  <w:tcW w:w="2082"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1600cc or less</w:t>
                  </w:r>
                </w:p>
              </w:tc>
              <w:tc>
                <w:tcPr>
                  <w:tcW w:w="2073"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9p per mile</w:t>
                  </w:r>
                </w:p>
              </w:tc>
            </w:tr>
            <w:tr w:rsidR="00AA5170" w:rsidRPr="004A01E3" w:rsidTr="008E43BB">
              <w:tc>
                <w:tcPr>
                  <w:tcW w:w="2082"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1401cc – 2000cc</w:t>
                  </w:r>
                </w:p>
              </w:tc>
              <w:tc>
                <w:tcPr>
                  <w:tcW w:w="2069"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14p per mile</w:t>
                  </w:r>
                </w:p>
              </w:tc>
              <w:tc>
                <w:tcPr>
                  <w:tcW w:w="2082"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1601cc to 2000cc</w:t>
                  </w:r>
                </w:p>
              </w:tc>
              <w:tc>
                <w:tcPr>
                  <w:tcW w:w="2073"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11p per mile</w:t>
                  </w:r>
                </w:p>
              </w:tc>
            </w:tr>
            <w:tr w:rsidR="00AA5170" w:rsidRPr="004A01E3" w:rsidTr="008E43BB">
              <w:tc>
                <w:tcPr>
                  <w:tcW w:w="2082"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Over 2000cc</w:t>
                  </w:r>
                </w:p>
              </w:tc>
              <w:tc>
                <w:tcPr>
                  <w:tcW w:w="2069"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22p per mile</w:t>
                  </w:r>
                </w:p>
              </w:tc>
              <w:tc>
                <w:tcPr>
                  <w:tcW w:w="2082"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Over 2000cc</w:t>
                  </w:r>
                </w:p>
              </w:tc>
              <w:tc>
                <w:tcPr>
                  <w:tcW w:w="2073" w:type="dxa"/>
                </w:tcPr>
                <w:p w:rsidR="00AA5170" w:rsidRPr="004A01E3" w:rsidRDefault="00AA5170" w:rsidP="008E43BB">
                  <w:pPr>
                    <w:tabs>
                      <w:tab w:val="left" w:pos="709"/>
                    </w:tabs>
                    <w:suppressAutoHyphens/>
                    <w:spacing w:line="288" w:lineRule="auto"/>
                    <w:rPr>
                      <w:rFonts w:cs="Arial"/>
                      <w:color w:val="000000"/>
                      <w:sz w:val="20"/>
                    </w:rPr>
                  </w:pPr>
                  <w:r w:rsidRPr="004A01E3">
                    <w:rPr>
                      <w:rFonts w:cs="Arial"/>
                      <w:color w:val="000000"/>
                      <w:sz w:val="20"/>
                    </w:rPr>
                    <w:t>13p per mile</w:t>
                  </w:r>
                </w:p>
              </w:tc>
            </w:tr>
          </w:tbl>
          <w:p w:rsidR="00AA5170" w:rsidRPr="004A01E3" w:rsidRDefault="00AA5170" w:rsidP="008E43BB">
            <w:pPr>
              <w:tabs>
                <w:tab w:val="left" w:pos="709"/>
              </w:tabs>
              <w:suppressAutoHyphens/>
              <w:spacing w:line="288" w:lineRule="auto"/>
              <w:ind w:left="709" w:hanging="709"/>
              <w:rPr>
                <w:rFonts w:cs="Arial"/>
                <w:b/>
                <w:color w:val="000000"/>
                <w:sz w:val="20"/>
              </w:rPr>
            </w:pPr>
          </w:p>
          <w:p w:rsidR="00AA5170" w:rsidRPr="004A01E3" w:rsidRDefault="00AA5170" w:rsidP="008E43BB">
            <w:pPr>
              <w:suppressAutoHyphens/>
              <w:spacing w:line="288" w:lineRule="auto"/>
              <w:ind w:left="5670" w:hanging="5670"/>
              <w:rPr>
                <w:rFonts w:cs="Arial"/>
                <w:color w:val="000000"/>
                <w:sz w:val="20"/>
              </w:rPr>
            </w:pPr>
            <w:r w:rsidRPr="004A01E3">
              <w:rPr>
                <w:rFonts w:cs="Arial"/>
                <w:color w:val="000000"/>
                <w:sz w:val="20"/>
              </w:rPr>
              <w:t>All pedal cycles                                                                                20p per mile</w:t>
            </w:r>
          </w:p>
          <w:p w:rsidR="00AA5170" w:rsidRPr="004A01E3" w:rsidRDefault="00AA5170" w:rsidP="008E43BB">
            <w:pPr>
              <w:tabs>
                <w:tab w:val="left" w:pos="709"/>
              </w:tabs>
              <w:suppressAutoHyphens/>
              <w:spacing w:line="288" w:lineRule="auto"/>
              <w:ind w:left="709" w:hanging="709"/>
              <w:rPr>
                <w:rFonts w:cs="Arial"/>
                <w:color w:val="000000"/>
                <w:sz w:val="20"/>
                <w:lang w:eastAsia="en-GB"/>
              </w:rPr>
            </w:pPr>
          </w:p>
          <w:p w:rsidR="00AA5170" w:rsidRPr="004A01E3" w:rsidRDefault="00AA5170" w:rsidP="008E43BB">
            <w:pPr>
              <w:tabs>
                <w:tab w:val="left" w:pos="0"/>
              </w:tabs>
              <w:suppressAutoHyphens/>
              <w:spacing w:line="288" w:lineRule="auto"/>
              <w:rPr>
                <w:rFonts w:cs="Arial"/>
                <w:color w:val="000000"/>
                <w:sz w:val="20"/>
              </w:rPr>
            </w:pPr>
            <w:r w:rsidRPr="004A01E3">
              <w:rPr>
                <w:rFonts w:cs="Arial"/>
                <w:color w:val="000000"/>
                <w:sz w:val="20"/>
              </w:rPr>
              <w:t>Passenger Supplement</w:t>
            </w:r>
          </w:p>
          <w:p w:rsidR="00AA5170" w:rsidRPr="004A01E3" w:rsidRDefault="00AA5170" w:rsidP="008E43BB">
            <w:pPr>
              <w:tabs>
                <w:tab w:val="left" w:pos="0"/>
              </w:tabs>
              <w:suppressAutoHyphens/>
              <w:spacing w:line="288" w:lineRule="auto"/>
              <w:rPr>
                <w:rFonts w:cs="Arial"/>
                <w:color w:val="000000"/>
                <w:sz w:val="20"/>
              </w:rPr>
            </w:pPr>
            <w:r w:rsidRPr="004A01E3">
              <w:rPr>
                <w:rFonts w:cs="Arial"/>
                <w:color w:val="000000"/>
                <w:sz w:val="20"/>
              </w:rPr>
              <w:t>For each passenger                                                                         5p per mile</w:t>
            </w:r>
          </w:p>
          <w:p w:rsidR="00AA5170" w:rsidRPr="004A01E3" w:rsidRDefault="00AA5170" w:rsidP="008E43BB">
            <w:pPr>
              <w:tabs>
                <w:tab w:val="left" w:pos="0"/>
              </w:tabs>
              <w:suppressAutoHyphens/>
              <w:spacing w:line="288" w:lineRule="auto"/>
              <w:rPr>
                <w:rFonts w:cs="Arial"/>
                <w:b/>
                <w:color w:val="000000"/>
                <w:sz w:val="20"/>
              </w:rPr>
            </w:pPr>
          </w:p>
        </w:tc>
      </w:tr>
      <w:tr w:rsidR="00AA5170" w:rsidRPr="004A01E3" w:rsidTr="008E43BB">
        <w:tc>
          <w:tcPr>
            <w:tcW w:w="9241" w:type="dxa"/>
            <w:tcBorders>
              <w:top w:val="single" w:sz="4" w:space="0" w:color="auto"/>
              <w:left w:val="single" w:sz="4" w:space="0" w:color="auto"/>
              <w:bottom w:val="single" w:sz="4" w:space="0" w:color="auto"/>
              <w:right w:val="single" w:sz="4" w:space="0" w:color="auto"/>
            </w:tcBorders>
            <w:shd w:val="clear" w:color="auto" w:fill="auto"/>
          </w:tcPr>
          <w:p w:rsidR="00AA5170" w:rsidRPr="004A01E3" w:rsidRDefault="00AA5170" w:rsidP="008E43BB">
            <w:pPr>
              <w:tabs>
                <w:tab w:val="left" w:pos="709"/>
              </w:tabs>
              <w:suppressAutoHyphens/>
              <w:spacing w:line="288" w:lineRule="auto"/>
              <w:ind w:left="709" w:hanging="709"/>
              <w:rPr>
                <w:rFonts w:cs="Arial"/>
                <w:b/>
                <w:color w:val="000000"/>
                <w:sz w:val="20"/>
                <w:szCs w:val="19"/>
                <w:lang w:eastAsia="en-GB"/>
              </w:rPr>
            </w:pPr>
          </w:p>
        </w:tc>
      </w:tr>
    </w:tbl>
    <w:p w:rsidR="00AA5170" w:rsidRPr="004A01E3" w:rsidRDefault="00AA5170" w:rsidP="00AA5170">
      <w:pPr>
        <w:tabs>
          <w:tab w:val="left" w:pos="709"/>
        </w:tabs>
        <w:suppressAutoHyphens/>
        <w:spacing w:line="288" w:lineRule="auto"/>
        <w:ind w:left="709" w:hanging="709"/>
        <w:rPr>
          <w:rFonts w:ascii="Arial Bold" w:hAnsi="Arial Bold" w:cs="Arial"/>
          <w:b/>
          <w:color w:val="000000"/>
          <w:sz w:val="20"/>
        </w:rPr>
      </w:pPr>
    </w:p>
    <w:p w:rsidR="00AA5170" w:rsidRPr="004A01E3" w:rsidRDefault="00AA5170" w:rsidP="00AA5170">
      <w:pPr>
        <w:tabs>
          <w:tab w:val="left" w:pos="709"/>
        </w:tabs>
        <w:suppressAutoHyphens/>
        <w:spacing w:line="288" w:lineRule="auto"/>
        <w:ind w:left="709" w:hanging="709"/>
        <w:rPr>
          <w:rFonts w:cs="Arial"/>
          <w:b/>
          <w:caps/>
          <w:color w:val="000000"/>
          <w:sz w:val="20"/>
          <w:lang w:eastAsia="en-GB"/>
        </w:rPr>
      </w:pPr>
      <w:r w:rsidRPr="004A01E3">
        <w:rPr>
          <w:rFonts w:cs="Arial"/>
          <w:b/>
          <w:caps/>
          <w:color w:val="000000"/>
          <w:sz w:val="20"/>
          <w:lang w:eastAsia="en-GB"/>
        </w:rPr>
        <w:t>Subsistence rates</w:t>
      </w:r>
    </w:p>
    <w:p w:rsidR="00AA5170" w:rsidRPr="004A01E3" w:rsidRDefault="00AA5170" w:rsidP="00AA5170">
      <w:pPr>
        <w:tabs>
          <w:tab w:val="left" w:pos="709"/>
        </w:tabs>
        <w:suppressAutoHyphens/>
        <w:spacing w:line="288" w:lineRule="auto"/>
        <w:ind w:left="709" w:hanging="709"/>
        <w:rPr>
          <w:rFonts w:cs="Arial"/>
          <w:b/>
          <w:caps/>
          <w:color w:val="000000"/>
          <w:sz w:val="20"/>
          <w:lang w:eastAsia="en-GB"/>
        </w:rPr>
      </w:pPr>
    </w:p>
    <w:p w:rsidR="00AA5170" w:rsidRPr="004A01E3" w:rsidRDefault="00AA5170" w:rsidP="00AA5170">
      <w:pPr>
        <w:tabs>
          <w:tab w:val="left" w:pos="709"/>
        </w:tabs>
        <w:suppressAutoHyphens/>
        <w:spacing w:line="288" w:lineRule="auto"/>
        <w:ind w:left="709" w:hanging="709"/>
        <w:rPr>
          <w:rFonts w:cs="Arial"/>
          <w:color w:val="000000"/>
          <w:sz w:val="20"/>
          <w:lang w:eastAsia="en-GB"/>
        </w:rPr>
      </w:pPr>
      <w:r w:rsidRPr="004A01E3">
        <w:rPr>
          <w:rFonts w:cs="Arial"/>
          <w:color w:val="000000"/>
          <w:sz w:val="20"/>
          <w:lang w:eastAsia="en-GB"/>
        </w:rPr>
        <w:t xml:space="preserve">All receipts </w:t>
      </w:r>
      <w:r w:rsidRPr="004A01E3">
        <w:rPr>
          <w:rFonts w:cs="Arial"/>
          <w:b/>
          <w:color w:val="000000"/>
          <w:sz w:val="20"/>
          <w:lang w:eastAsia="en-GB"/>
        </w:rPr>
        <w:t>must</w:t>
      </w:r>
      <w:r w:rsidRPr="004A01E3">
        <w:rPr>
          <w:rFonts w:cs="Arial"/>
          <w:color w:val="000000"/>
          <w:sz w:val="20"/>
          <w:lang w:eastAsia="en-GB"/>
        </w:rPr>
        <w:t xml:space="preserve"> be retained to support your claim.</w:t>
      </w:r>
    </w:p>
    <w:p w:rsidR="00AA5170" w:rsidRPr="004A01E3" w:rsidRDefault="00AA5170" w:rsidP="00AA5170">
      <w:pPr>
        <w:tabs>
          <w:tab w:val="left" w:pos="709"/>
        </w:tabs>
        <w:suppressAutoHyphens/>
        <w:spacing w:line="288" w:lineRule="auto"/>
        <w:ind w:left="709" w:hanging="709"/>
        <w:rPr>
          <w:rFonts w:cs="Arial"/>
          <w:color w:val="000000"/>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AA5170" w:rsidRPr="004A01E3" w:rsidTr="008E43BB">
        <w:tc>
          <w:tcPr>
            <w:tcW w:w="9322" w:type="dxa"/>
            <w:tcBorders>
              <w:top w:val="single" w:sz="4" w:space="0" w:color="auto"/>
              <w:left w:val="single" w:sz="4" w:space="0" w:color="auto"/>
              <w:bottom w:val="single" w:sz="4" w:space="0" w:color="auto"/>
              <w:right w:val="single" w:sz="4" w:space="0" w:color="auto"/>
            </w:tcBorders>
            <w:shd w:val="clear" w:color="auto" w:fill="auto"/>
          </w:tcPr>
          <w:p w:rsidR="00AA5170" w:rsidRPr="004A01E3" w:rsidRDefault="00AA5170" w:rsidP="008E43BB">
            <w:pPr>
              <w:tabs>
                <w:tab w:val="left" w:pos="709"/>
              </w:tabs>
              <w:suppressAutoHyphens/>
              <w:spacing w:line="288" w:lineRule="auto"/>
              <w:ind w:left="709" w:hanging="709"/>
              <w:rPr>
                <w:rFonts w:cs="Arial"/>
                <w:b/>
                <w:color w:val="000000"/>
              </w:rPr>
            </w:pPr>
            <w:r w:rsidRPr="004A01E3">
              <w:rPr>
                <w:rFonts w:cs="Arial"/>
                <w:b/>
                <w:color w:val="000000"/>
                <w:sz w:val="20"/>
                <w:lang w:eastAsia="en-GB"/>
              </w:rPr>
              <w:t>Day Subsistence</w:t>
            </w:r>
          </w:p>
          <w:p w:rsidR="00AA5170" w:rsidRPr="004A01E3" w:rsidRDefault="00AA5170" w:rsidP="008E43BB">
            <w:pPr>
              <w:tabs>
                <w:tab w:val="left" w:pos="709"/>
              </w:tabs>
              <w:suppressAutoHyphens/>
              <w:spacing w:line="288" w:lineRule="auto"/>
              <w:ind w:left="709" w:hanging="709"/>
              <w:rPr>
                <w:rFonts w:cs="Arial"/>
                <w:color w:val="000000"/>
                <w:sz w:val="20"/>
                <w:lang w:eastAsia="en-GB"/>
              </w:rPr>
            </w:pPr>
          </w:p>
          <w:p w:rsidR="00AA5170" w:rsidRPr="004A01E3" w:rsidRDefault="00AA5170" w:rsidP="008E43BB">
            <w:pPr>
              <w:tabs>
                <w:tab w:val="left" w:pos="709"/>
              </w:tabs>
              <w:suppressAutoHyphens/>
              <w:spacing w:line="288" w:lineRule="auto"/>
              <w:ind w:left="709" w:hanging="709"/>
              <w:rPr>
                <w:rFonts w:cs="Arial"/>
                <w:color w:val="000000"/>
                <w:sz w:val="20"/>
                <w:lang w:eastAsia="en-GB"/>
              </w:rPr>
            </w:pPr>
            <w:r w:rsidRPr="004A01E3">
              <w:rPr>
                <w:rFonts w:cs="Arial"/>
                <w:color w:val="000000"/>
                <w:sz w:val="20"/>
                <w:lang w:eastAsia="en-GB"/>
              </w:rPr>
              <w:t>More than 5 hours and up to 24 hours</w:t>
            </w:r>
            <w:r w:rsidRPr="004A01E3">
              <w:rPr>
                <w:rFonts w:cs="Arial"/>
                <w:color w:val="000000"/>
                <w:sz w:val="20"/>
                <w:lang w:eastAsia="en-GB"/>
              </w:rPr>
              <w:tab/>
            </w:r>
            <w:r w:rsidRPr="004A01E3">
              <w:rPr>
                <w:rFonts w:cs="Arial"/>
                <w:color w:val="000000"/>
                <w:sz w:val="20"/>
                <w:lang w:eastAsia="en-GB"/>
              </w:rPr>
              <w:tab/>
            </w:r>
            <w:r w:rsidRPr="004A01E3">
              <w:rPr>
                <w:rFonts w:cs="Arial"/>
                <w:color w:val="000000"/>
                <w:sz w:val="20"/>
                <w:lang w:eastAsia="en-GB"/>
              </w:rPr>
              <w:tab/>
              <w:t>Actual costs up to £35.00</w:t>
            </w:r>
          </w:p>
          <w:p w:rsidR="00AA5170" w:rsidRPr="004A01E3" w:rsidRDefault="00AA5170" w:rsidP="008E43BB">
            <w:pPr>
              <w:tabs>
                <w:tab w:val="left" w:pos="709"/>
              </w:tabs>
              <w:suppressAutoHyphens/>
              <w:spacing w:line="288" w:lineRule="auto"/>
              <w:ind w:left="709" w:hanging="709"/>
              <w:rPr>
                <w:rFonts w:cs="Arial"/>
                <w:color w:val="000000"/>
                <w:sz w:val="20"/>
                <w:lang w:eastAsia="en-GB"/>
              </w:rPr>
            </w:pPr>
          </w:p>
          <w:p w:rsidR="00AA5170" w:rsidRPr="004A01E3" w:rsidRDefault="00AA5170" w:rsidP="008E43BB">
            <w:pPr>
              <w:tabs>
                <w:tab w:val="left" w:pos="0"/>
              </w:tabs>
              <w:suppressAutoHyphens/>
              <w:spacing w:line="288" w:lineRule="auto"/>
              <w:rPr>
                <w:rFonts w:cs="Arial"/>
                <w:color w:val="000000"/>
                <w:sz w:val="20"/>
                <w:lang w:eastAsia="en-GB"/>
              </w:rPr>
            </w:pPr>
            <w:r w:rsidRPr="004A01E3">
              <w:rPr>
                <w:rFonts w:cs="Arial"/>
                <w:color w:val="000000"/>
                <w:sz w:val="20"/>
                <w:lang w:eastAsia="en-GB"/>
              </w:rPr>
              <w:t>There are no set time periods or expenditure limits within this period.  However, you are expected to apply your judgement about what is reasonable within the guidance on UK subsistence policy eligibility.</w:t>
            </w:r>
          </w:p>
          <w:p w:rsidR="00AA5170" w:rsidRPr="004A01E3" w:rsidRDefault="00AA5170" w:rsidP="008E43BB">
            <w:pPr>
              <w:tabs>
                <w:tab w:val="left" w:pos="0"/>
              </w:tabs>
              <w:suppressAutoHyphens/>
              <w:spacing w:line="288" w:lineRule="auto"/>
              <w:rPr>
                <w:rFonts w:cs="Arial"/>
                <w:color w:val="000000"/>
                <w:sz w:val="20"/>
                <w:lang w:eastAsia="en-GB"/>
              </w:rPr>
            </w:pPr>
          </w:p>
          <w:p w:rsidR="00AA5170" w:rsidRPr="004A01E3" w:rsidRDefault="00AA5170" w:rsidP="008E43BB">
            <w:pPr>
              <w:tabs>
                <w:tab w:val="left" w:pos="0"/>
              </w:tabs>
              <w:suppressAutoHyphens/>
              <w:spacing w:line="288" w:lineRule="auto"/>
              <w:rPr>
                <w:rFonts w:cs="Arial"/>
                <w:color w:val="000000"/>
                <w:sz w:val="20"/>
                <w:lang w:eastAsia="en-GB"/>
              </w:rPr>
            </w:pPr>
            <w:r w:rsidRPr="004A01E3">
              <w:rPr>
                <w:rFonts w:cs="Arial"/>
                <w:color w:val="000000"/>
                <w:sz w:val="20"/>
                <w:lang w:eastAsia="en-GB"/>
              </w:rPr>
              <w:t>If during this period you are provided with a meal(s) at no cost to you, then you should not claim subsistence for a meal appropriate to that time of day.</w:t>
            </w:r>
          </w:p>
          <w:p w:rsidR="00AA5170" w:rsidRPr="004A01E3" w:rsidRDefault="00AA5170" w:rsidP="008E43BB">
            <w:pPr>
              <w:tabs>
                <w:tab w:val="left" w:pos="709"/>
              </w:tabs>
              <w:suppressAutoHyphens/>
              <w:spacing w:line="288" w:lineRule="auto"/>
              <w:ind w:left="709" w:hanging="709"/>
              <w:rPr>
                <w:rFonts w:cs="Arial"/>
                <w:color w:val="000000"/>
              </w:rPr>
            </w:pPr>
          </w:p>
          <w:p w:rsidR="00AA5170" w:rsidRPr="004A01E3" w:rsidRDefault="00AA5170" w:rsidP="008E43BB">
            <w:pPr>
              <w:tabs>
                <w:tab w:val="left" w:pos="709"/>
              </w:tabs>
              <w:suppressAutoHyphens/>
              <w:spacing w:line="288" w:lineRule="auto"/>
              <w:ind w:left="709" w:hanging="709"/>
              <w:rPr>
                <w:rFonts w:cs="Arial"/>
                <w:color w:val="000000"/>
              </w:rPr>
            </w:pPr>
          </w:p>
          <w:p w:rsidR="00AA5170" w:rsidRPr="004A01E3" w:rsidRDefault="00AA5170" w:rsidP="008E43BB">
            <w:pPr>
              <w:tabs>
                <w:tab w:val="left" w:pos="709"/>
              </w:tabs>
              <w:suppressAutoHyphens/>
              <w:spacing w:line="288" w:lineRule="auto"/>
              <w:ind w:left="709" w:hanging="709"/>
              <w:rPr>
                <w:rFonts w:cs="Arial"/>
                <w:color w:val="000000"/>
              </w:rPr>
            </w:pPr>
          </w:p>
          <w:p w:rsidR="00AA5170" w:rsidRPr="004A01E3" w:rsidRDefault="00AA5170" w:rsidP="008E43BB">
            <w:pPr>
              <w:tabs>
                <w:tab w:val="left" w:pos="709"/>
              </w:tabs>
              <w:suppressAutoHyphens/>
              <w:spacing w:line="288" w:lineRule="auto"/>
              <w:ind w:left="709" w:hanging="709"/>
              <w:rPr>
                <w:rFonts w:cs="Arial"/>
                <w:color w:val="000000"/>
              </w:rPr>
            </w:pPr>
          </w:p>
          <w:p w:rsidR="00AA5170" w:rsidRPr="004A01E3" w:rsidRDefault="00AA5170" w:rsidP="008E43BB">
            <w:pPr>
              <w:tabs>
                <w:tab w:val="left" w:pos="709"/>
              </w:tabs>
              <w:suppressAutoHyphens/>
              <w:spacing w:line="288" w:lineRule="auto"/>
              <w:ind w:left="709" w:hanging="709"/>
              <w:rPr>
                <w:rFonts w:cs="Arial"/>
                <w:color w:val="000000"/>
              </w:rPr>
            </w:pPr>
          </w:p>
        </w:tc>
      </w:tr>
      <w:tr w:rsidR="00AA5170" w:rsidRPr="004A01E3" w:rsidTr="008E43BB">
        <w:tc>
          <w:tcPr>
            <w:tcW w:w="9322" w:type="dxa"/>
            <w:tcBorders>
              <w:top w:val="single" w:sz="4" w:space="0" w:color="auto"/>
              <w:left w:val="single" w:sz="4" w:space="0" w:color="auto"/>
              <w:bottom w:val="single" w:sz="4" w:space="0" w:color="auto"/>
              <w:right w:val="single" w:sz="4" w:space="0" w:color="auto"/>
            </w:tcBorders>
            <w:shd w:val="clear" w:color="auto" w:fill="auto"/>
          </w:tcPr>
          <w:p w:rsidR="00AA5170" w:rsidRPr="004A01E3" w:rsidRDefault="00AA5170" w:rsidP="008E43BB">
            <w:pPr>
              <w:tabs>
                <w:tab w:val="left" w:pos="709"/>
              </w:tabs>
              <w:suppressAutoHyphens/>
              <w:spacing w:line="288" w:lineRule="auto"/>
              <w:ind w:left="709" w:hanging="709"/>
              <w:rPr>
                <w:rFonts w:cs="Arial"/>
                <w:b/>
                <w:color w:val="000000"/>
              </w:rPr>
            </w:pPr>
            <w:r w:rsidRPr="004A01E3">
              <w:rPr>
                <w:rFonts w:cs="Arial"/>
                <w:b/>
                <w:color w:val="000000"/>
                <w:sz w:val="20"/>
                <w:lang w:eastAsia="en-GB"/>
              </w:rPr>
              <w:t>Night Subsistence    -  (</w:t>
            </w:r>
            <w:r w:rsidRPr="004A01E3">
              <w:rPr>
                <w:rFonts w:cs="Arial"/>
                <w:color w:val="000000"/>
                <w:sz w:val="20"/>
                <w:lang w:eastAsia="en-GB"/>
              </w:rPr>
              <w:t xml:space="preserve">All receipts </w:t>
            </w:r>
            <w:r w:rsidRPr="004A01E3">
              <w:rPr>
                <w:rFonts w:cs="Arial"/>
                <w:b/>
                <w:color w:val="000000"/>
                <w:sz w:val="20"/>
                <w:lang w:eastAsia="en-GB"/>
              </w:rPr>
              <w:t>must</w:t>
            </w:r>
            <w:r w:rsidRPr="004A01E3">
              <w:rPr>
                <w:rFonts w:cs="Arial"/>
                <w:color w:val="000000"/>
                <w:sz w:val="20"/>
                <w:lang w:eastAsia="en-GB"/>
              </w:rPr>
              <w:t xml:space="preserve"> be retained to support your claim)</w:t>
            </w:r>
          </w:p>
          <w:p w:rsidR="00AA5170" w:rsidRPr="004A01E3" w:rsidRDefault="00AA5170" w:rsidP="008E43BB">
            <w:pPr>
              <w:tabs>
                <w:tab w:val="left" w:pos="709"/>
              </w:tabs>
              <w:suppressAutoHyphens/>
              <w:spacing w:line="288" w:lineRule="auto"/>
              <w:ind w:left="709" w:hanging="709"/>
              <w:rPr>
                <w:rFonts w:cs="Arial"/>
                <w:color w:val="000000"/>
                <w:sz w:val="20"/>
                <w:lang w:eastAsia="en-GB"/>
              </w:rPr>
            </w:pPr>
          </w:p>
          <w:p w:rsidR="00AA5170" w:rsidRPr="004A01E3" w:rsidRDefault="00AA5170" w:rsidP="008E43BB">
            <w:pPr>
              <w:tabs>
                <w:tab w:val="left" w:pos="709"/>
              </w:tabs>
              <w:suppressAutoHyphens/>
              <w:spacing w:line="288" w:lineRule="auto"/>
              <w:ind w:left="709" w:hanging="709"/>
              <w:rPr>
                <w:rFonts w:cs="Arial"/>
                <w:color w:val="000000"/>
                <w:sz w:val="20"/>
                <w:lang w:eastAsia="en-GB"/>
              </w:rPr>
            </w:pPr>
            <w:r w:rsidRPr="004A01E3">
              <w:rPr>
                <w:rFonts w:cs="Arial"/>
                <w:color w:val="000000"/>
                <w:sz w:val="20"/>
                <w:lang w:eastAsia="en-GB"/>
              </w:rPr>
              <w:lastRenderedPageBreak/>
              <w:t>For each 24 hour period)</w:t>
            </w:r>
          </w:p>
          <w:p w:rsidR="00AA5170" w:rsidRPr="004A01E3" w:rsidRDefault="00AA5170" w:rsidP="008E43BB">
            <w:pPr>
              <w:tabs>
                <w:tab w:val="left" w:pos="709"/>
              </w:tabs>
              <w:suppressAutoHyphens/>
              <w:spacing w:line="288" w:lineRule="auto"/>
              <w:ind w:left="709" w:hanging="709"/>
              <w:rPr>
                <w:rFonts w:cs="Arial"/>
                <w:color w:val="000000"/>
                <w:sz w:val="20"/>
                <w:lang w:eastAsia="en-GB"/>
              </w:rPr>
            </w:pPr>
          </w:p>
          <w:p w:rsidR="00AA5170" w:rsidRPr="004A01E3" w:rsidRDefault="00AA5170" w:rsidP="008E43BB">
            <w:pPr>
              <w:tabs>
                <w:tab w:val="left" w:pos="709"/>
              </w:tabs>
              <w:suppressAutoHyphens/>
              <w:spacing w:line="288" w:lineRule="auto"/>
              <w:ind w:left="709" w:hanging="709"/>
              <w:rPr>
                <w:rFonts w:cs="Arial"/>
                <w:b/>
                <w:color w:val="000000"/>
                <w:sz w:val="20"/>
                <w:lang w:eastAsia="en-GB"/>
              </w:rPr>
            </w:pPr>
            <w:r w:rsidRPr="004A01E3">
              <w:rPr>
                <w:rFonts w:cs="Arial"/>
                <w:b/>
                <w:color w:val="000000"/>
                <w:sz w:val="20"/>
                <w:lang w:eastAsia="en-GB"/>
              </w:rPr>
              <w:t>Option 1 – ONR accommodation booking agency</w:t>
            </w:r>
          </w:p>
          <w:p w:rsidR="00AA5170" w:rsidRPr="004A01E3" w:rsidRDefault="00AA5170" w:rsidP="008E43BB">
            <w:pPr>
              <w:tabs>
                <w:tab w:val="left" w:pos="709"/>
              </w:tabs>
              <w:suppressAutoHyphens/>
              <w:spacing w:line="288" w:lineRule="auto"/>
              <w:ind w:left="709" w:hanging="709"/>
              <w:rPr>
                <w:rFonts w:cs="Arial"/>
                <w:color w:val="000000"/>
                <w:sz w:val="20"/>
                <w:lang w:eastAsia="en-GB"/>
              </w:rPr>
            </w:pPr>
          </w:p>
          <w:p w:rsidR="00AA5170" w:rsidRPr="004A01E3" w:rsidRDefault="00AA5170" w:rsidP="008E43BB">
            <w:pPr>
              <w:tabs>
                <w:tab w:val="left" w:pos="709"/>
              </w:tabs>
              <w:suppressAutoHyphens/>
              <w:spacing w:line="288" w:lineRule="auto"/>
              <w:ind w:left="709" w:hanging="709"/>
              <w:rPr>
                <w:rFonts w:cs="Arial"/>
                <w:color w:val="000000"/>
                <w:sz w:val="20"/>
                <w:lang w:eastAsia="en-GB"/>
              </w:rPr>
            </w:pPr>
            <w:r w:rsidRPr="004A01E3">
              <w:rPr>
                <w:rFonts w:cs="Arial"/>
                <w:color w:val="000000"/>
                <w:sz w:val="20"/>
                <w:lang w:eastAsia="en-GB"/>
              </w:rPr>
              <w:t>More than 5 hours and up to 24 hours – Actual costs up to £35.00</w:t>
            </w:r>
          </w:p>
          <w:p w:rsidR="00AA5170" w:rsidRPr="004A01E3" w:rsidRDefault="00AA5170" w:rsidP="008E43BB">
            <w:pPr>
              <w:tabs>
                <w:tab w:val="left" w:pos="709"/>
              </w:tabs>
              <w:suppressAutoHyphens/>
              <w:spacing w:line="288" w:lineRule="auto"/>
              <w:ind w:left="709" w:hanging="709"/>
              <w:rPr>
                <w:rFonts w:cs="Arial"/>
                <w:color w:val="000000"/>
                <w:sz w:val="20"/>
                <w:lang w:eastAsia="en-GB"/>
              </w:rPr>
            </w:pPr>
          </w:p>
          <w:p w:rsidR="00AA5170" w:rsidRPr="004A01E3" w:rsidRDefault="00AA5170" w:rsidP="008E43BB">
            <w:pPr>
              <w:tabs>
                <w:tab w:val="left" w:pos="709"/>
              </w:tabs>
              <w:suppressAutoHyphens/>
              <w:spacing w:line="288" w:lineRule="auto"/>
              <w:ind w:left="709" w:hanging="709"/>
              <w:rPr>
                <w:rFonts w:cs="Arial"/>
                <w:b/>
                <w:color w:val="000000"/>
                <w:sz w:val="20"/>
                <w:lang w:eastAsia="en-GB"/>
              </w:rPr>
            </w:pPr>
            <w:r w:rsidRPr="004A01E3">
              <w:rPr>
                <w:rFonts w:cs="Arial"/>
                <w:b/>
                <w:color w:val="000000"/>
                <w:sz w:val="20"/>
                <w:lang w:eastAsia="en-GB"/>
              </w:rPr>
              <w:t>Option 2 – Staying with family &amp; friends</w:t>
            </w:r>
          </w:p>
          <w:p w:rsidR="00AA5170" w:rsidRPr="004A01E3" w:rsidRDefault="00AA5170" w:rsidP="008E43BB">
            <w:pPr>
              <w:tabs>
                <w:tab w:val="left" w:pos="709"/>
              </w:tabs>
              <w:suppressAutoHyphens/>
              <w:spacing w:line="288" w:lineRule="auto"/>
              <w:ind w:left="709" w:hanging="709"/>
              <w:rPr>
                <w:rFonts w:cs="Arial"/>
                <w:b/>
                <w:color w:val="000000"/>
                <w:sz w:val="20"/>
                <w:lang w:eastAsia="en-GB"/>
              </w:rPr>
            </w:pPr>
          </w:p>
          <w:p w:rsidR="00AA5170" w:rsidRPr="004A01E3" w:rsidRDefault="00AA5170" w:rsidP="008E43BB">
            <w:pPr>
              <w:tabs>
                <w:tab w:val="left" w:pos="0"/>
              </w:tabs>
              <w:suppressAutoHyphens/>
              <w:spacing w:line="288" w:lineRule="auto"/>
              <w:rPr>
                <w:rFonts w:cs="Arial"/>
                <w:color w:val="000000"/>
                <w:sz w:val="20"/>
                <w:lang w:eastAsia="en-GB"/>
              </w:rPr>
            </w:pPr>
            <w:r w:rsidRPr="004A01E3">
              <w:rPr>
                <w:rFonts w:cs="Arial"/>
                <w:color w:val="000000"/>
                <w:sz w:val="20"/>
                <w:lang w:eastAsia="en-GB"/>
              </w:rPr>
              <w:t>This allowance is subject to tax and national insurance.  For each 24 hour period: £40.00 per night (receipts not required)</w:t>
            </w:r>
          </w:p>
          <w:p w:rsidR="00AA5170" w:rsidRPr="004A01E3" w:rsidRDefault="00AA5170" w:rsidP="008E43BB">
            <w:pPr>
              <w:tabs>
                <w:tab w:val="left" w:pos="709"/>
              </w:tabs>
              <w:suppressAutoHyphens/>
              <w:spacing w:line="288" w:lineRule="auto"/>
              <w:ind w:left="709" w:hanging="709"/>
              <w:rPr>
                <w:rFonts w:cs="Arial"/>
                <w:b/>
                <w:color w:val="000000"/>
                <w:sz w:val="20"/>
                <w:lang w:eastAsia="en-GB"/>
              </w:rPr>
            </w:pPr>
          </w:p>
          <w:p w:rsidR="00AA5170" w:rsidRPr="004A01E3" w:rsidRDefault="00AA5170" w:rsidP="008E43BB">
            <w:pPr>
              <w:tabs>
                <w:tab w:val="left" w:pos="709"/>
              </w:tabs>
              <w:suppressAutoHyphens/>
              <w:spacing w:line="288" w:lineRule="auto"/>
              <w:ind w:left="709" w:hanging="709"/>
              <w:rPr>
                <w:rFonts w:cs="Arial"/>
                <w:b/>
                <w:color w:val="000000"/>
                <w:sz w:val="20"/>
                <w:lang w:eastAsia="en-GB"/>
              </w:rPr>
            </w:pPr>
            <w:r w:rsidRPr="004A01E3">
              <w:rPr>
                <w:rFonts w:cs="Arial"/>
                <w:b/>
                <w:color w:val="000000"/>
                <w:sz w:val="20"/>
                <w:lang w:eastAsia="en-GB"/>
              </w:rPr>
              <w:t>Option 3 – Own commercial B&amp;B arrangements</w:t>
            </w:r>
          </w:p>
          <w:p w:rsidR="00AA5170" w:rsidRPr="004A01E3" w:rsidRDefault="00AA5170" w:rsidP="008E43BB">
            <w:pPr>
              <w:tabs>
                <w:tab w:val="left" w:pos="709"/>
              </w:tabs>
              <w:suppressAutoHyphens/>
              <w:spacing w:line="288" w:lineRule="auto"/>
              <w:ind w:left="709" w:hanging="709"/>
              <w:rPr>
                <w:rFonts w:cs="Arial"/>
                <w:b/>
                <w:color w:val="000000"/>
                <w:sz w:val="20"/>
                <w:lang w:eastAsia="en-GB"/>
              </w:rPr>
            </w:pPr>
          </w:p>
          <w:p w:rsidR="00AA5170" w:rsidRPr="004A01E3" w:rsidRDefault="00AA5170" w:rsidP="008E43BB">
            <w:pPr>
              <w:tabs>
                <w:tab w:val="left" w:pos="0"/>
              </w:tabs>
              <w:suppressAutoHyphens/>
              <w:spacing w:line="288" w:lineRule="auto"/>
              <w:rPr>
                <w:rFonts w:cs="Arial"/>
                <w:color w:val="000000"/>
                <w:sz w:val="20"/>
                <w:szCs w:val="19"/>
                <w:lang w:eastAsia="en-GB"/>
              </w:rPr>
            </w:pPr>
            <w:r w:rsidRPr="004A01E3">
              <w:rPr>
                <w:rFonts w:cs="Arial"/>
                <w:color w:val="000000"/>
                <w:sz w:val="20"/>
                <w:szCs w:val="19"/>
                <w:lang w:eastAsia="en-GB"/>
              </w:rPr>
              <w:t>Actual cost of bed and breakfast up to a limit of £93.00 per night in London, or £70.00 per night elsewhere</w:t>
            </w:r>
          </w:p>
          <w:p w:rsidR="00AA5170" w:rsidRPr="004A01E3" w:rsidRDefault="00AA5170" w:rsidP="008E43BB">
            <w:pPr>
              <w:tabs>
                <w:tab w:val="left" w:pos="0"/>
              </w:tabs>
              <w:suppressAutoHyphens/>
              <w:spacing w:line="288" w:lineRule="auto"/>
              <w:rPr>
                <w:rFonts w:cs="Arial"/>
                <w:color w:val="000000"/>
                <w:sz w:val="20"/>
                <w:szCs w:val="19"/>
                <w:lang w:eastAsia="en-GB"/>
              </w:rPr>
            </w:pPr>
          </w:p>
          <w:p w:rsidR="00AA5170" w:rsidRPr="004A01E3" w:rsidRDefault="00AA5170" w:rsidP="008E43BB">
            <w:pPr>
              <w:tabs>
                <w:tab w:val="left" w:pos="0"/>
              </w:tabs>
              <w:suppressAutoHyphens/>
              <w:spacing w:line="288" w:lineRule="auto"/>
              <w:rPr>
                <w:rFonts w:cs="Arial"/>
                <w:color w:val="000000"/>
                <w:sz w:val="20"/>
                <w:szCs w:val="19"/>
                <w:lang w:eastAsia="en-GB"/>
              </w:rPr>
            </w:pPr>
            <w:r w:rsidRPr="004A01E3">
              <w:rPr>
                <w:rFonts w:cs="Arial"/>
                <w:color w:val="000000"/>
                <w:sz w:val="20"/>
                <w:szCs w:val="19"/>
                <w:lang w:eastAsia="en-GB"/>
              </w:rPr>
              <w:t>More than 5 hours and up to 24 hours – Actual costs up to £35.00</w:t>
            </w:r>
          </w:p>
          <w:p w:rsidR="00AA5170" w:rsidRPr="004A01E3" w:rsidRDefault="00AA5170" w:rsidP="008E43BB">
            <w:pPr>
              <w:tabs>
                <w:tab w:val="left" w:pos="0"/>
              </w:tabs>
              <w:suppressAutoHyphens/>
              <w:spacing w:line="288" w:lineRule="auto"/>
              <w:rPr>
                <w:rFonts w:cs="Arial"/>
                <w:color w:val="000000"/>
                <w:sz w:val="20"/>
                <w:szCs w:val="19"/>
                <w:lang w:eastAsia="en-GB"/>
              </w:rPr>
            </w:pPr>
          </w:p>
          <w:p w:rsidR="00AA5170" w:rsidRPr="004A01E3" w:rsidRDefault="00AA5170" w:rsidP="008E43BB">
            <w:pPr>
              <w:tabs>
                <w:tab w:val="left" w:pos="0"/>
              </w:tabs>
              <w:suppressAutoHyphens/>
              <w:spacing w:line="288" w:lineRule="auto"/>
              <w:rPr>
                <w:rFonts w:cs="Arial"/>
                <w:b/>
                <w:color w:val="000000"/>
                <w:lang w:eastAsia="en-GB"/>
              </w:rPr>
            </w:pPr>
            <w:r w:rsidRPr="004A01E3">
              <w:rPr>
                <w:rFonts w:cs="Arial"/>
                <w:b/>
                <w:color w:val="000000"/>
                <w:lang w:eastAsia="en-GB"/>
              </w:rPr>
              <w:t>Detached duty – Accommodation limits</w:t>
            </w:r>
          </w:p>
          <w:p w:rsidR="00AA5170" w:rsidRPr="004A01E3" w:rsidRDefault="00AA5170" w:rsidP="008E43BB">
            <w:pPr>
              <w:tabs>
                <w:tab w:val="left" w:pos="0"/>
              </w:tabs>
              <w:suppressAutoHyphens/>
              <w:spacing w:line="288" w:lineRule="auto"/>
              <w:rPr>
                <w:rFonts w:cs="Arial"/>
                <w:b/>
                <w:color w:val="000000"/>
                <w:lang w:eastAsia="en-GB"/>
              </w:rPr>
            </w:pPr>
          </w:p>
          <w:tbl>
            <w:tblPr>
              <w:tblStyle w:val="TableGrid"/>
              <w:tblW w:w="0" w:type="auto"/>
              <w:tblLook w:val="04A0" w:firstRow="1" w:lastRow="0" w:firstColumn="1" w:lastColumn="0" w:noHBand="0" w:noVBand="1"/>
            </w:tblPr>
            <w:tblGrid>
              <w:gridCol w:w="3030"/>
              <w:gridCol w:w="3030"/>
              <w:gridCol w:w="3031"/>
            </w:tblGrid>
            <w:tr w:rsidR="00AA5170" w:rsidRPr="004A01E3" w:rsidTr="008E43BB">
              <w:tc>
                <w:tcPr>
                  <w:tcW w:w="3030" w:type="dxa"/>
                </w:tcPr>
                <w:p w:rsidR="00AA5170" w:rsidRPr="004A01E3" w:rsidRDefault="00AA5170" w:rsidP="008E43BB">
                  <w:pPr>
                    <w:tabs>
                      <w:tab w:val="left" w:pos="0"/>
                    </w:tabs>
                    <w:suppressAutoHyphens/>
                    <w:spacing w:line="288" w:lineRule="auto"/>
                    <w:rPr>
                      <w:rFonts w:cs="Arial"/>
                      <w:color w:val="000000"/>
                      <w:sz w:val="20"/>
                      <w:lang w:eastAsia="en-GB"/>
                    </w:rPr>
                  </w:pPr>
                  <w:r w:rsidRPr="004A01E3">
                    <w:rPr>
                      <w:rFonts w:cs="Arial"/>
                      <w:color w:val="000000"/>
                      <w:sz w:val="20"/>
                      <w:lang w:eastAsia="en-GB"/>
                    </w:rPr>
                    <w:t>You stay in self-catering accommodation during the night subsistence period</w:t>
                  </w:r>
                </w:p>
              </w:tc>
              <w:tc>
                <w:tcPr>
                  <w:tcW w:w="3030" w:type="dxa"/>
                </w:tcPr>
                <w:p w:rsidR="00AA5170" w:rsidRPr="004A01E3" w:rsidRDefault="00AA5170" w:rsidP="008E43BB">
                  <w:pPr>
                    <w:tabs>
                      <w:tab w:val="left" w:pos="0"/>
                    </w:tabs>
                    <w:suppressAutoHyphens/>
                    <w:spacing w:line="288" w:lineRule="auto"/>
                    <w:rPr>
                      <w:rFonts w:cs="Arial"/>
                      <w:color w:val="000000"/>
                      <w:sz w:val="20"/>
                      <w:lang w:eastAsia="en-GB"/>
                    </w:rPr>
                  </w:pPr>
                  <w:r w:rsidRPr="004A01E3">
                    <w:rPr>
                      <w:rFonts w:cs="Arial"/>
                      <w:color w:val="000000"/>
                      <w:sz w:val="20"/>
                      <w:lang w:eastAsia="en-GB"/>
                    </w:rPr>
                    <w:t>Actual accommodation cost up to the allowance B&amp;B limits.</w:t>
                  </w:r>
                </w:p>
                <w:p w:rsidR="00AA5170" w:rsidRPr="004A01E3" w:rsidRDefault="00AA5170" w:rsidP="008E43BB">
                  <w:pPr>
                    <w:tabs>
                      <w:tab w:val="left" w:pos="0"/>
                    </w:tabs>
                    <w:suppressAutoHyphens/>
                    <w:spacing w:line="288" w:lineRule="auto"/>
                    <w:rPr>
                      <w:rFonts w:cs="Arial"/>
                      <w:color w:val="000000"/>
                      <w:sz w:val="20"/>
                      <w:lang w:eastAsia="en-GB"/>
                    </w:rPr>
                  </w:pPr>
                </w:p>
                <w:p w:rsidR="00AA5170" w:rsidRPr="004A01E3" w:rsidRDefault="00AA5170" w:rsidP="008E43BB">
                  <w:pPr>
                    <w:tabs>
                      <w:tab w:val="left" w:pos="0"/>
                    </w:tabs>
                    <w:suppressAutoHyphens/>
                    <w:spacing w:line="288" w:lineRule="auto"/>
                    <w:rPr>
                      <w:rFonts w:cs="Arial"/>
                      <w:color w:val="000000"/>
                      <w:sz w:val="20"/>
                      <w:lang w:eastAsia="en-GB"/>
                    </w:rPr>
                  </w:pPr>
                  <w:r w:rsidRPr="004A01E3">
                    <w:rPr>
                      <w:rFonts w:cs="Arial"/>
                      <w:color w:val="000000"/>
                      <w:sz w:val="20"/>
                      <w:lang w:eastAsia="en-GB"/>
                    </w:rPr>
                    <w:t>No entitlement to reimbursement of meal costs</w:t>
                  </w:r>
                </w:p>
              </w:tc>
              <w:tc>
                <w:tcPr>
                  <w:tcW w:w="3031" w:type="dxa"/>
                </w:tcPr>
                <w:p w:rsidR="00AA5170" w:rsidRPr="004A01E3" w:rsidRDefault="00AA5170" w:rsidP="008E43BB">
                  <w:pPr>
                    <w:tabs>
                      <w:tab w:val="left" w:pos="0"/>
                    </w:tabs>
                    <w:suppressAutoHyphens/>
                    <w:spacing w:line="288" w:lineRule="auto"/>
                    <w:rPr>
                      <w:rFonts w:cs="Arial"/>
                      <w:color w:val="000000"/>
                      <w:sz w:val="20"/>
                      <w:lang w:eastAsia="en-GB"/>
                    </w:rPr>
                  </w:pPr>
                  <w:r w:rsidRPr="004A01E3">
                    <w:rPr>
                      <w:rFonts w:cs="Arial"/>
                      <w:color w:val="000000"/>
                      <w:sz w:val="20"/>
                      <w:lang w:eastAsia="en-GB"/>
                    </w:rPr>
                    <w:t>Actual accommodation cost up to the commercial limits.</w:t>
                  </w:r>
                </w:p>
                <w:p w:rsidR="00AA5170" w:rsidRPr="004A01E3" w:rsidRDefault="00AA5170" w:rsidP="008E43BB">
                  <w:pPr>
                    <w:tabs>
                      <w:tab w:val="left" w:pos="0"/>
                    </w:tabs>
                    <w:suppressAutoHyphens/>
                    <w:spacing w:line="288" w:lineRule="auto"/>
                    <w:rPr>
                      <w:rFonts w:cs="Arial"/>
                      <w:color w:val="000000"/>
                      <w:sz w:val="20"/>
                      <w:lang w:eastAsia="en-GB"/>
                    </w:rPr>
                  </w:pPr>
                </w:p>
                <w:p w:rsidR="00AA5170" w:rsidRPr="004A01E3" w:rsidRDefault="00AA5170" w:rsidP="008E43BB">
                  <w:pPr>
                    <w:tabs>
                      <w:tab w:val="left" w:pos="0"/>
                    </w:tabs>
                    <w:suppressAutoHyphens/>
                    <w:spacing w:line="288" w:lineRule="auto"/>
                    <w:rPr>
                      <w:rFonts w:cs="Arial"/>
                      <w:color w:val="000000"/>
                      <w:sz w:val="20"/>
                      <w:lang w:eastAsia="en-GB"/>
                    </w:rPr>
                  </w:pPr>
                  <w:r w:rsidRPr="004A01E3">
                    <w:rPr>
                      <w:rFonts w:cs="Arial"/>
                      <w:color w:val="000000"/>
                      <w:sz w:val="20"/>
                      <w:lang w:eastAsia="en-GB"/>
                    </w:rPr>
                    <w:t>No entitlement to reimbursement of meal costs</w:t>
                  </w:r>
                </w:p>
              </w:tc>
            </w:tr>
          </w:tbl>
          <w:p w:rsidR="00AA5170" w:rsidRPr="004A01E3" w:rsidRDefault="00AA5170" w:rsidP="008E43BB">
            <w:pPr>
              <w:tabs>
                <w:tab w:val="left" w:pos="0"/>
              </w:tabs>
              <w:suppressAutoHyphens/>
              <w:spacing w:line="288" w:lineRule="auto"/>
              <w:rPr>
                <w:rFonts w:cs="Arial"/>
                <w:b/>
                <w:color w:val="000000"/>
                <w:lang w:eastAsia="en-GB"/>
              </w:rPr>
            </w:pPr>
          </w:p>
          <w:p w:rsidR="00AA5170" w:rsidRPr="004A01E3" w:rsidRDefault="00AA5170" w:rsidP="008E43BB">
            <w:pPr>
              <w:tabs>
                <w:tab w:val="left" w:pos="0"/>
              </w:tabs>
              <w:suppressAutoHyphens/>
              <w:spacing w:line="288" w:lineRule="auto"/>
              <w:rPr>
                <w:rFonts w:cs="Arial"/>
                <w:color w:val="000000"/>
                <w:sz w:val="20"/>
                <w:szCs w:val="19"/>
                <w:lang w:eastAsia="en-GB"/>
              </w:rPr>
            </w:pPr>
          </w:p>
          <w:p w:rsidR="00AA5170" w:rsidRPr="004A01E3" w:rsidRDefault="00AA5170" w:rsidP="008E43BB">
            <w:pPr>
              <w:tabs>
                <w:tab w:val="left" w:pos="0"/>
              </w:tabs>
              <w:suppressAutoHyphens/>
              <w:spacing w:line="288" w:lineRule="auto"/>
              <w:rPr>
                <w:rFonts w:cs="Arial"/>
                <w:color w:val="000000"/>
                <w:sz w:val="20"/>
                <w:szCs w:val="19"/>
                <w:lang w:eastAsia="en-GB"/>
              </w:rPr>
            </w:pPr>
          </w:p>
          <w:p w:rsidR="00AA5170" w:rsidRPr="004A01E3" w:rsidRDefault="00AA5170" w:rsidP="008E43BB">
            <w:pPr>
              <w:tabs>
                <w:tab w:val="left" w:pos="0"/>
              </w:tabs>
              <w:suppressAutoHyphens/>
              <w:spacing w:line="288" w:lineRule="auto"/>
              <w:rPr>
                <w:rFonts w:cs="Arial"/>
                <w:b/>
                <w:sz w:val="20"/>
                <w:lang w:eastAsia="en-GB"/>
              </w:rPr>
            </w:pPr>
          </w:p>
          <w:p w:rsidR="00AA5170" w:rsidRPr="004A01E3" w:rsidRDefault="00AA5170" w:rsidP="008E43BB">
            <w:pPr>
              <w:tabs>
                <w:tab w:val="left" w:pos="709"/>
              </w:tabs>
              <w:suppressAutoHyphens/>
              <w:spacing w:line="288" w:lineRule="auto"/>
              <w:ind w:left="709" w:hanging="709"/>
              <w:rPr>
                <w:rFonts w:cs="Arial"/>
                <w:b/>
                <w:sz w:val="20"/>
                <w:lang w:eastAsia="en-GB"/>
              </w:rPr>
            </w:pPr>
          </w:p>
        </w:tc>
      </w:tr>
    </w:tbl>
    <w:p w:rsidR="00AA5170" w:rsidRDefault="00AA5170" w:rsidP="00AA5170"/>
    <w:p w:rsidR="00AA5170" w:rsidRDefault="00AA5170" w:rsidP="00AA51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rPr>
      </w:pPr>
    </w:p>
    <w:p w:rsidR="00AA5170" w:rsidRDefault="00AA5170" w:rsidP="00AA5170">
      <w:pPr>
        <w:rPr>
          <w:b/>
          <w:sz w:val="20"/>
          <w:lang w:val="en-US"/>
        </w:rPr>
      </w:pPr>
    </w:p>
    <w:p w:rsidR="00D75DA2" w:rsidRPr="00406D81" w:rsidRDefault="00D75DA2" w:rsidP="005979DB">
      <w:pPr>
        <w:jc w:val="both"/>
      </w:pPr>
    </w:p>
    <w:sectPr w:rsidR="00D75DA2" w:rsidRPr="00406D81" w:rsidSect="00EA5EB4">
      <w:headerReference w:type="default" r:id="rId11"/>
      <w:footerReference w:type="default" r:id="rId12"/>
      <w:headerReference w:type="first" r:id="rId13"/>
      <w:footerReference w:type="first" r:id="rId14"/>
      <w:type w:val="continuous"/>
      <w:pgSz w:w="11906" w:h="16838" w:code="9"/>
      <w:pgMar w:top="1134" w:right="1134" w:bottom="1134" w:left="1588"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CEA" w:rsidRDefault="00144CEA">
      <w:r>
        <w:separator/>
      </w:r>
    </w:p>
  </w:endnote>
  <w:endnote w:type="continuationSeparator" w:id="0">
    <w:p w:rsidR="00144CEA" w:rsidRDefault="0014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rEavesModOTBook">
    <w:altName w:val="MrEavesModOTBoo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rEavesModOT">
    <w:altName w:val="MrEavesModO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Pr="00487A22" w:rsidRDefault="00D75DA2" w:rsidP="00487A22">
    <w:pPr>
      <w:pStyle w:val="Footer"/>
      <w:tabs>
        <w:tab w:val="clear" w:pos="4153"/>
        <w:tab w:val="clear" w:pos="8306"/>
        <w:tab w:val="right" w:pos="9214"/>
      </w:tabs>
      <w:rPr>
        <w:b/>
        <w:color w:val="006D68"/>
        <w:sz w:val="14"/>
        <w:szCs w:val="14"/>
      </w:rPr>
    </w:pP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AA5170">
      <w:rPr>
        <w:b/>
        <w:noProof/>
        <w:color w:val="006D68"/>
        <w:sz w:val="14"/>
        <w:szCs w:val="14"/>
      </w:rPr>
      <w:t>3</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AA5170">
      <w:rPr>
        <w:b/>
        <w:noProof/>
        <w:color w:val="006D68"/>
        <w:sz w:val="14"/>
        <w:szCs w:val="14"/>
      </w:rPr>
      <w:t>8</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Pr="00B56CCE" w:rsidRDefault="00D75DA2" w:rsidP="00B56CCE">
    <w:pPr>
      <w:pStyle w:val="Footer"/>
      <w:tabs>
        <w:tab w:val="clear" w:pos="4153"/>
        <w:tab w:val="clear" w:pos="8306"/>
        <w:tab w:val="right" w:pos="9214"/>
      </w:tabs>
      <w:rPr>
        <w:b/>
        <w:color w:val="006D68"/>
        <w:sz w:val="14"/>
        <w:szCs w:val="14"/>
      </w:rPr>
    </w:pP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AA5170">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AA5170">
      <w:rPr>
        <w:b/>
        <w:noProof/>
        <w:color w:val="006D68"/>
        <w:sz w:val="14"/>
        <w:szCs w:val="14"/>
      </w:rPr>
      <w:t>8</w:t>
    </w:r>
    <w:r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CEA" w:rsidRDefault="00144CEA">
      <w:r>
        <w:separator/>
      </w:r>
    </w:p>
  </w:footnote>
  <w:footnote w:type="continuationSeparator" w:id="0">
    <w:p w:rsidR="00144CEA" w:rsidRDefault="00144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pPr>
      <w:pStyle w:val="Header"/>
      <w:rPr>
        <w:b/>
        <w:color w:val="006D68"/>
        <w:sz w:val="14"/>
        <w:szCs w:val="14"/>
      </w:rPr>
    </w:pPr>
  </w:p>
  <w:p w:rsidR="00D75DA2" w:rsidRDefault="00D75DA2" w:rsidP="007D545C">
    <w:pPr>
      <w:pStyle w:val="Header"/>
      <w:jc w:val="center"/>
      <w:rPr>
        <w:b/>
        <w:color w:val="006D68"/>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AA5170" w:rsidP="00CA3B14">
    <w:pPr>
      <w:pStyle w:val="Header"/>
      <w:rPr>
        <w:b/>
        <w:color w:val="006D68"/>
        <w:sz w:val="14"/>
        <w:szCs w:val="1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2.7pt;margin-top:28.85pt;width:517.5pt;height:48.75pt;z-index:251658240;mso-wrap-distance-left:22.7pt;mso-wrap-distance-top:22.7pt;mso-position-horizontal-relative:page;mso-position-vertical-relative:page" o:allowoverlap="f">
          <v:imagedata r:id="rId1" o:title="ONRlogoA4col_hi" croptop="14621f" cropbottom="15706f" cropleft="4946f" cropright="-65707f"/>
          <w10:wrap anchorx="page" anchory="page"/>
        </v:shape>
      </w:pict>
    </w:r>
    <w:r w:rsidR="00D75DA2" w:rsidRPr="00CA3B14">
      <w:rPr>
        <w:b/>
        <w:color w:val="006D68"/>
        <w:sz w:val="14"/>
        <w:szCs w:val="14"/>
      </w:rPr>
      <w:t xml:space="preserve"> </w:t>
    </w:r>
  </w:p>
  <w:p w:rsidR="00A25EB0" w:rsidRPr="00C754D7" w:rsidRDefault="00A25EB0" w:rsidP="00A25EB0">
    <w:pPr>
      <w:pStyle w:val="Header"/>
      <w:jc w:val="right"/>
      <w:rPr>
        <w:b/>
        <w:sz w:val="20"/>
        <w:szCs w:val="20"/>
      </w:rPr>
    </w:pPr>
    <w:r>
      <w:rPr>
        <w:b/>
        <w:sz w:val="20"/>
        <w:szCs w:val="20"/>
      </w:rPr>
      <w:t>ONR/</w:t>
    </w:r>
    <w:r w:rsidR="003C36AA">
      <w:rPr>
        <w:b/>
        <w:sz w:val="20"/>
        <w:szCs w:val="20"/>
      </w:rPr>
      <w:t>T3310</w:t>
    </w:r>
  </w:p>
  <w:p w:rsidR="00A25EB0" w:rsidRPr="00C754D7" w:rsidRDefault="00A25EB0" w:rsidP="00A25EB0">
    <w:pPr>
      <w:pStyle w:val="Header"/>
      <w:jc w:val="right"/>
      <w:rPr>
        <w:b/>
        <w:sz w:val="20"/>
        <w:szCs w:val="20"/>
      </w:rPr>
    </w:pPr>
    <w:r w:rsidRPr="00C754D7">
      <w:rPr>
        <w:b/>
        <w:sz w:val="20"/>
        <w:szCs w:val="20"/>
      </w:rPr>
      <w:t xml:space="preserve">SCHEDULE A </w:t>
    </w: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3C36AA">
    <w:pPr>
      <w:pStyle w:val="Header"/>
      <w:rPr>
        <w:b/>
        <w:color w:val="006D68"/>
        <w:sz w:val="14"/>
        <w:szCs w:val="14"/>
      </w:rPr>
    </w:pPr>
  </w:p>
  <w:p w:rsidR="003C36AA" w:rsidRPr="00D55197" w:rsidRDefault="003C36AA" w:rsidP="003C36AA">
    <w:pPr>
      <w:pStyle w:val="Head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5572FC9"/>
    <w:multiLevelType w:val="hybridMultilevel"/>
    <w:tmpl w:val="D570C71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9706A39"/>
    <w:multiLevelType w:val="multilevel"/>
    <w:tmpl w:val="5B6CAC46"/>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b w:val="0"/>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2"/>
    <w:lvlOverride w:ilvl="0">
      <w:startOverride w:val="4"/>
    </w:lvlOverride>
  </w:num>
  <w:num w:numId="5">
    <w:abstractNumId w:val="1"/>
  </w:num>
  <w:num w:numId="6">
    <w:abstractNumId w:val="2"/>
  </w:num>
  <w:num w:numId="7">
    <w:abstractNumId w:val="2"/>
  </w:num>
  <w:num w:numId="8">
    <w:abstractNumId w:val="2"/>
  </w:num>
  <w:num w:numId="9">
    <w:abstractNumId w:val="2"/>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noTabHangInd/>
    <w:noColumnBalance/>
    <w:noSpaceRaiseLowe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A22"/>
    <w:rsid w:val="00030D3C"/>
    <w:rsid w:val="000312D3"/>
    <w:rsid w:val="000375D1"/>
    <w:rsid w:val="0004501D"/>
    <w:rsid w:val="000715BD"/>
    <w:rsid w:val="00096F71"/>
    <w:rsid w:val="000B1830"/>
    <w:rsid w:val="000B4E40"/>
    <w:rsid w:val="000D6244"/>
    <w:rsid w:val="00121C8F"/>
    <w:rsid w:val="00131ECC"/>
    <w:rsid w:val="00144CEA"/>
    <w:rsid w:val="00164F4F"/>
    <w:rsid w:val="001A58B1"/>
    <w:rsid w:val="001C3DB8"/>
    <w:rsid w:val="001D78A1"/>
    <w:rsid w:val="00200CB7"/>
    <w:rsid w:val="0021074A"/>
    <w:rsid w:val="00216018"/>
    <w:rsid w:val="0024231F"/>
    <w:rsid w:val="00255F55"/>
    <w:rsid w:val="00260EAF"/>
    <w:rsid w:val="0028011F"/>
    <w:rsid w:val="0028356A"/>
    <w:rsid w:val="00297401"/>
    <w:rsid w:val="00307181"/>
    <w:rsid w:val="0031706E"/>
    <w:rsid w:val="00336FAA"/>
    <w:rsid w:val="0038197B"/>
    <w:rsid w:val="003B4AA2"/>
    <w:rsid w:val="003C36AA"/>
    <w:rsid w:val="003D005E"/>
    <w:rsid w:val="003E2CA6"/>
    <w:rsid w:val="003E452E"/>
    <w:rsid w:val="0040612B"/>
    <w:rsid w:val="00421F1A"/>
    <w:rsid w:val="004750A2"/>
    <w:rsid w:val="00487A22"/>
    <w:rsid w:val="004A7B1B"/>
    <w:rsid w:val="004F24BC"/>
    <w:rsid w:val="00530DF3"/>
    <w:rsid w:val="005322E6"/>
    <w:rsid w:val="005556C6"/>
    <w:rsid w:val="00562F2F"/>
    <w:rsid w:val="005979DB"/>
    <w:rsid w:val="005A1570"/>
    <w:rsid w:val="005A5A87"/>
    <w:rsid w:val="00603454"/>
    <w:rsid w:val="00604F23"/>
    <w:rsid w:val="00606F47"/>
    <w:rsid w:val="006567CD"/>
    <w:rsid w:val="006A4CBA"/>
    <w:rsid w:val="006A667F"/>
    <w:rsid w:val="006B2DA6"/>
    <w:rsid w:val="006C519A"/>
    <w:rsid w:val="006F1199"/>
    <w:rsid w:val="006F5420"/>
    <w:rsid w:val="00715C62"/>
    <w:rsid w:val="0072164C"/>
    <w:rsid w:val="00721A8B"/>
    <w:rsid w:val="007B4EE0"/>
    <w:rsid w:val="007D545C"/>
    <w:rsid w:val="007F7246"/>
    <w:rsid w:val="00831984"/>
    <w:rsid w:val="008726C4"/>
    <w:rsid w:val="00873458"/>
    <w:rsid w:val="00873B41"/>
    <w:rsid w:val="00891423"/>
    <w:rsid w:val="008A7BDD"/>
    <w:rsid w:val="008D71E9"/>
    <w:rsid w:val="008E67CB"/>
    <w:rsid w:val="0091041C"/>
    <w:rsid w:val="00932851"/>
    <w:rsid w:val="009678DE"/>
    <w:rsid w:val="009765DB"/>
    <w:rsid w:val="00980E19"/>
    <w:rsid w:val="00987AA6"/>
    <w:rsid w:val="009B5159"/>
    <w:rsid w:val="009D3CD0"/>
    <w:rsid w:val="009F1B6F"/>
    <w:rsid w:val="00A20396"/>
    <w:rsid w:val="00A25EB0"/>
    <w:rsid w:val="00A41FDA"/>
    <w:rsid w:val="00A442D1"/>
    <w:rsid w:val="00A551C2"/>
    <w:rsid w:val="00A9583A"/>
    <w:rsid w:val="00AA5170"/>
    <w:rsid w:val="00AB2BB0"/>
    <w:rsid w:val="00AB7147"/>
    <w:rsid w:val="00AD5635"/>
    <w:rsid w:val="00AE199F"/>
    <w:rsid w:val="00B255B3"/>
    <w:rsid w:val="00B43C54"/>
    <w:rsid w:val="00B504F7"/>
    <w:rsid w:val="00B56CCE"/>
    <w:rsid w:val="00B65B6D"/>
    <w:rsid w:val="00B81B18"/>
    <w:rsid w:val="00BC24ED"/>
    <w:rsid w:val="00BC5FC8"/>
    <w:rsid w:val="00C25583"/>
    <w:rsid w:val="00C42C3F"/>
    <w:rsid w:val="00C75298"/>
    <w:rsid w:val="00C75A1C"/>
    <w:rsid w:val="00CA3B14"/>
    <w:rsid w:val="00CA4727"/>
    <w:rsid w:val="00CD7B5F"/>
    <w:rsid w:val="00CE5958"/>
    <w:rsid w:val="00CE6571"/>
    <w:rsid w:val="00D3061A"/>
    <w:rsid w:val="00D431CF"/>
    <w:rsid w:val="00D55197"/>
    <w:rsid w:val="00D75DA2"/>
    <w:rsid w:val="00D7747E"/>
    <w:rsid w:val="00DC6611"/>
    <w:rsid w:val="00DE4417"/>
    <w:rsid w:val="00DF3697"/>
    <w:rsid w:val="00DF7181"/>
    <w:rsid w:val="00E12A39"/>
    <w:rsid w:val="00E21E47"/>
    <w:rsid w:val="00E32F3B"/>
    <w:rsid w:val="00E71B0C"/>
    <w:rsid w:val="00E87C8C"/>
    <w:rsid w:val="00E9478E"/>
    <w:rsid w:val="00E97293"/>
    <w:rsid w:val="00EA5EB4"/>
    <w:rsid w:val="00ED5F2B"/>
    <w:rsid w:val="00F030F3"/>
    <w:rsid w:val="00F2247A"/>
    <w:rsid w:val="00F6766C"/>
    <w:rsid w:val="00F80760"/>
    <w:rsid w:val="00FB2763"/>
    <w:rsid w:val="00FD0C4A"/>
    <w:rsid w:val="00FF1633"/>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
      </w:numPr>
      <w:spacing w:before="240" w:after="60"/>
      <w:outlineLvl w:val="4"/>
    </w:pPr>
    <w:rPr>
      <w:b/>
      <w:bCs/>
      <w:i/>
      <w:iCs/>
      <w:sz w:val="26"/>
      <w:szCs w:val="26"/>
    </w:rPr>
  </w:style>
  <w:style w:type="paragraph" w:styleId="Heading6">
    <w:name w:val="heading 6"/>
    <w:basedOn w:val="Normal"/>
    <w:next w:val="Normal"/>
    <w:qFormat/>
    <w:rsid w:val="00CE6571"/>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aliases w:val="Header 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2"/>
      </w:numPr>
      <w:spacing w:after="240"/>
      <w:contextualSpacing/>
    </w:pPr>
  </w:style>
  <w:style w:type="paragraph" w:customStyle="1" w:styleId="TSBullet2Circle">
    <w:name w:val="TS Bullet 2 Circle"/>
    <w:basedOn w:val="TSBullet1Square"/>
    <w:rsid w:val="00B504F7"/>
    <w:pPr>
      <w:numPr>
        <w:numId w:val="3"/>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character" w:styleId="FollowedHyperlink">
    <w:name w:val="FollowedHyperlink"/>
    <w:basedOn w:val="DefaultParagraphFont"/>
    <w:rsid w:val="00A20396"/>
    <w:rPr>
      <w:color w:val="800080" w:themeColor="followedHyperlink"/>
      <w:u w:val="single"/>
    </w:rPr>
  </w:style>
  <w:style w:type="paragraph" w:styleId="BodyText">
    <w:name w:val="Body Text"/>
    <w:basedOn w:val="Normal"/>
    <w:link w:val="BodyTextChar"/>
    <w:rsid w:val="006A4CBA"/>
    <w:pPr>
      <w:keepLines/>
      <w:autoSpaceDE w:val="0"/>
      <w:autoSpaceDN w:val="0"/>
      <w:adjustRightInd w:val="0"/>
      <w:spacing w:line="240" w:lineRule="atLeast"/>
    </w:pPr>
    <w:rPr>
      <w:sz w:val="24"/>
    </w:rPr>
  </w:style>
  <w:style w:type="character" w:customStyle="1" w:styleId="BodyTextChar">
    <w:name w:val="Body Text Char"/>
    <w:basedOn w:val="DefaultParagraphFont"/>
    <w:link w:val="BodyText"/>
    <w:rsid w:val="006A4CBA"/>
    <w:rPr>
      <w:rFonts w:ascii="Arial" w:hAnsi="Arial"/>
      <w:sz w:val="24"/>
      <w:szCs w:val="24"/>
      <w:lang w:eastAsia="en-US"/>
    </w:rPr>
  </w:style>
  <w:style w:type="paragraph" w:customStyle="1" w:styleId="Default">
    <w:name w:val="Default"/>
    <w:rsid w:val="00AA5170"/>
    <w:pPr>
      <w:autoSpaceDE w:val="0"/>
      <w:autoSpaceDN w:val="0"/>
      <w:adjustRightInd w:val="0"/>
    </w:pPr>
    <w:rPr>
      <w:rFonts w:ascii="MrEavesModOTBook" w:eastAsia="Calibri" w:hAnsi="MrEavesModOTBook" w:cs="MrEavesModOTBook"/>
      <w:color w:val="000000"/>
      <w:sz w:val="24"/>
      <w:szCs w:val="24"/>
      <w:lang w:eastAsia="en-US"/>
    </w:rPr>
  </w:style>
  <w:style w:type="paragraph" w:customStyle="1" w:styleId="Pa15">
    <w:name w:val="Pa15"/>
    <w:basedOn w:val="Default"/>
    <w:next w:val="Default"/>
    <w:uiPriority w:val="99"/>
    <w:rsid w:val="00AA5170"/>
    <w:pPr>
      <w:spacing w:line="221" w:lineRule="atLeast"/>
    </w:pPr>
    <w:rPr>
      <w:rFonts w:ascii="MrEavesModOT" w:hAnsi="MrEavesModOT"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onr.org.uk/foi/information-releases.htm" TargetMode="External"/><Relationship Id="rId4" Type="http://schemas.microsoft.com/office/2007/relationships/stylesWithEffects" Target="stylesWithEffects.xml"/><Relationship Id="rId9" Type="http://schemas.openxmlformats.org/officeDocument/2006/relationships/hyperlink" Target="http://www.onr.org.uk/index.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8</Pages>
  <Words>2445</Words>
  <Characters>12865</Characters>
  <Application>Microsoft Office Word</Application>
  <DocSecurity>0</DocSecurity>
  <Lines>279</Lines>
  <Paragraphs>117</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15193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Colin Butler</cp:lastModifiedBy>
  <cp:revision>7</cp:revision>
  <cp:lastPrinted>2018-09-27T11:47:00Z</cp:lastPrinted>
  <dcterms:created xsi:type="dcterms:W3CDTF">2018-09-27T11:47:00Z</dcterms:created>
  <dcterms:modified xsi:type="dcterms:W3CDTF">2018-09-28T10:40:00Z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